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695088" w:rsidTr="00B9389D">
        <w:tc>
          <w:tcPr>
            <w:tcW w:w="9350" w:type="dxa"/>
            <w:shd w:val="clear" w:color="auto" w:fill="000000" w:themeFill="text1"/>
          </w:tcPr>
          <w:p w:rsidR="00695088" w:rsidRPr="00B9389D" w:rsidRDefault="00695088" w:rsidP="00B9389D">
            <w:pPr>
              <w:jc w:val="center"/>
              <w:rPr>
                <w:color w:val="FFFFFF" w:themeColor="background1"/>
                <w:sz w:val="48"/>
                <w:szCs w:val="48"/>
              </w:rPr>
            </w:pPr>
            <w:bookmarkStart w:id="0" w:name="_GoBack"/>
            <w:bookmarkEnd w:id="0"/>
            <w:r w:rsidRPr="00B9389D">
              <w:rPr>
                <w:color w:val="FFFFFF" w:themeColor="background1"/>
                <w:sz w:val="48"/>
                <w:szCs w:val="48"/>
              </w:rPr>
              <w:t>WHAT’S NEXT</w:t>
            </w:r>
            <w:r w:rsidR="00B9389D" w:rsidRPr="00B9389D">
              <w:rPr>
                <w:color w:val="FFFFFF" w:themeColor="background1"/>
                <w:sz w:val="48"/>
                <w:szCs w:val="48"/>
              </w:rPr>
              <w:t>?</w:t>
            </w:r>
            <w:r w:rsidR="00073DF8">
              <w:rPr>
                <w:color w:val="FFFFFF" w:themeColor="background1"/>
                <w:sz w:val="48"/>
                <w:szCs w:val="48"/>
              </w:rPr>
              <w:t>??</w:t>
            </w:r>
          </w:p>
          <w:p w:rsidR="00695088" w:rsidRPr="00B9389D" w:rsidRDefault="00695088" w:rsidP="00B9389D">
            <w:pPr>
              <w:jc w:val="center"/>
              <w:rPr>
                <w:color w:val="FFFFFF" w:themeColor="background1"/>
                <w:sz w:val="32"/>
                <w:szCs w:val="32"/>
              </w:rPr>
            </w:pPr>
            <w:r w:rsidRPr="00B9389D">
              <w:rPr>
                <w:color w:val="FFFFFF" w:themeColor="background1"/>
                <w:sz w:val="32"/>
                <w:szCs w:val="32"/>
              </w:rPr>
              <w:t>STRATEGIES FOR GRADUATE EDUCATION</w:t>
            </w:r>
          </w:p>
          <w:p w:rsidR="00695088" w:rsidRPr="00B9389D" w:rsidRDefault="00695088" w:rsidP="00B9389D">
            <w:pPr>
              <w:jc w:val="center"/>
              <w:rPr>
                <w:color w:val="FFFFFF" w:themeColor="background1"/>
              </w:rPr>
            </w:pPr>
            <w:r w:rsidRPr="00B9389D">
              <w:rPr>
                <w:color w:val="FFFFFF" w:themeColor="background1"/>
              </w:rPr>
              <w:t>College of Architecture and the Built Environment</w:t>
            </w:r>
          </w:p>
          <w:p w:rsidR="00695088" w:rsidRPr="00B9389D" w:rsidRDefault="00695088" w:rsidP="00B9389D">
            <w:pPr>
              <w:jc w:val="center"/>
              <w:rPr>
                <w:color w:val="FFFFFF" w:themeColor="background1"/>
              </w:rPr>
            </w:pPr>
          </w:p>
          <w:p w:rsidR="00B94B4E" w:rsidRDefault="002B5DAA" w:rsidP="002B5DAA">
            <w:pPr>
              <w:jc w:val="center"/>
              <w:rPr>
                <w:color w:val="FFFFFF" w:themeColor="background1"/>
                <w:sz w:val="32"/>
                <w:szCs w:val="32"/>
              </w:rPr>
            </w:pPr>
            <w:r>
              <w:rPr>
                <w:color w:val="FFFFFF" w:themeColor="background1"/>
                <w:sz w:val="32"/>
                <w:szCs w:val="32"/>
              </w:rPr>
              <w:t xml:space="preserve">GUIDE TO </w:t>
            </w:r>
            <w:r w:rsidR="00695088" w:rsidRPr="00073DF8">
              <w:rPr>
                <w:color w:val="FFFFFF" w:themeColor="background1"/>
                <w:sz w:val="32"/>
                <w:szCs w:val="32"/>
              </w:rPr>
              <w:t xml:space="preserve">ACCELERATED </w:t>
            </w:r>
            <w:r w:rsidR="00B94B4E">
              <w:rPr>
                <w:color w:val="FFFFFF" w:themeColor="background1"/>
                <w:sz w:val="32"/>
                <w:szCs w:val="32"/>
              </w:rPr>
              <w:t xml:space="preserve">UNDERGRADUATE/GRADUATE </w:t>
            </w:r>
          </w:p>
          <w:p w:rsidR="00C70EC5" w:rsidRDefault="00695088" w:rsidP="002B5DAA">
            <w:pPr>
              <w:jc w:val="center"/>
              <w:rPr>
                <w:color w:val="FFFFFF" w:themeColor="background1"/>
                <w:sz w:val="32"/>
                <w:szCs w:val="32"/>
              </w:rPr>
            </w:pPr>
            <w:r w:rsidRPr="00073DF8">
              <w:rPr>
                <w:color w:val="FFFFFF" w:themeColor="background1"/>
                <w:sz w:val="32"/>
                <w:szCs w:val="32"/>
              </w:rPr>
              <w:t>DUAL DEGREES</w:t>
            </w:r>
          </w:p>
          <w:p w:rsidR="000E0C8D" w:rsidRPr="00073DF8" w:rsidRDefault="000E0C8D" w:rsidP="002B5DAA">
            <w:pPr>
              <w:jc w:val="center"/>
              <w:rPr>
                <w:color w:val="FFFFFF" w:themeColor="background1"/>
                <w:sz w:val="32"/>
                <w:szCs w:val="32"/>
              </w:rPr>
            </w:pPr>
            <w:r>
              <w:rPr>
                <w:color w:val="FFFFFF" w:themeColor="background1"/>
                <w:sz w:val="32"/>
                <w:szCs w:val="32"/>
              </w:rPr>
              <w:t>Internal Applicants</w:t>
            </w:r>
          </w:p>
          <w:p w:rsidR="00695088" w:rsidRDefault="00695088" w:rsidP="00695088"/>
        </w:tc>
      </w:tr>
    </w:tbl>
    <w:p w:rsidR="001B75AC" w:rsidRDefault="001B75AC" w:rsidP="00B9389D">
      <w:pPr>
        <w:spacing w:line="240" w:lineRule="auto"/>
        <w:contextualSpacing/>
        <w:rPr>
          <w:rFonts w:ascii="Arial" w:eastAsia="Times New Roman" w:hAnsi="Arial" w:cs="Arial"/>
          <w:b/>
          <w:color w:val="231F20"/>
          <w:spacing w:val="6"/>
          <w:sz w:val="20"/>
          <w:szCs w:val="20"/>
        </w:rPr>
      </w:pPr>
    </w:p>
    <w:p w:rsidR="0039676D" w:rsidRPr="0039676D" w:rsidRDefault="0039676D" w:rsidP="00B9389D">
      <w:pPr>
        <w:spacing w:line="240" w:lineRule="auto"/>
        <w:contextualSpacing/>
        <w:rPr>
          <w:rFonts w:ascii="Arial" w:eastAsia="Times New Roman" w:hAnsi="Arial" w:cs="Arial"/>
          <w:b/>
          <w:color w:val="231F20"/>
          <w:spacing w:val="6"/>
          <w:sz w:val="20"/>
          <w:szCs w:val="20"/>
        </w:rPr>
      </w:pPr>
    </w:p>
    <w:p w:rsidR="001B75AC" w:rsidRPr="00FF59D0" w:rsidRDefault="001B75AC" w:rsidP="001B75AC">
      <w:pPr>
        <w:spacing w:line="240" w:lineRule="auto"/>
        <w:contextualSpacing/>
        <w:rPr>
          <w:rFonts w:ascii="Arial" w:eastAsia="Times New Roman" w:hAnsi="Arial" w:cs="Arial"/>
          <w:b/>
          <w:spacing w:val="6"/>
          <w:sz w:val="20"/>
          <w:szCs w:val="20"/>
        </w:rPr>
      </w:pPr>
      <w:r w:rsidRPr="00FF59D0">
        <w:rPr>
          <w:rFonts w:ascii="Arial" w:eastAsia="Times New Roman" w:hAnsi="Arial" w:cs="Arial"/>
          <w:b/>
          <w:spacing w:val="6"/>
          <w:sz w:val="20"/>
          <w:szCs w:val="20"/>
        </w:rPr>
        <w:t>WHAT IS AN ACCELERATED DUAL DEGREE?</w:t>
      </w:r>
    </w:p>
    <w:p w:rsidR="00EE3385" w:rsidRPr="00FF59D0" w:rsidRDefault="00A250DA" w:rsidP="00EE3385">
      <w:pPr>
        <w:pStyle w:val="ListParagraph"/>
        <w:numPr>
          <w:ilvl w:val="0"/>
          <w:numId w:val="4"/>
        </w:numPr>
        <w:spacing w:line="240" w:lineRule="auto"/>
        <w:rPr>
          <w:rFonts w:ascii="Arial" w:eastAsia="Times New Roman" w:hAnsi="Arial" w:cs="Arial"/>
          <w:spacing w:val="6"/>
          <w:sz w:val="20"/>
          <w:szCs w:val="20"/>
        </w:rPr>
      </w:pPr>
      <w:r w:rsidRPr="00FF59D0">
        <w:rPr>
          <w:rFonts w:ascii="Arial" w:eastAsia="Times New Roman" w:hAnsi="Arial" w:cs="Arial"/>
          <w:spacing w:val="6"/>
          <w:sz w:val="20"/>
          <w:szCs w:val="20"/>
        </w:rPr>
        <w:t xml:space="preserve">The Accelerated Dual Degree </w:t>
      </w:r>
      <w:r w:rsidR="003C4E4B" w:rsidRPr="00FF59D0">
        <w:rPr>
          <w:rFonts w:ascii="Arial" w:eastAsia="Times New Roman" w:hAnsi="Arial" w:cs="Arial"/>
          <w:spacing w:val="6"/>
          <w:sz w:val="20"/>
          <w:szCs w:val="20"/>
        </w:rPr>
        <w:t>P</w:t>
      </w:r>
      <w:r w:rsidRPr="00FF59D0">
        <w:rPr>
          <w:rFonts w:ascii="Arial" w:eastAsia="Times New Roman" w:hAnsi="Arial" w:cs="Arial"/>
          <w:spacing w:val="6"/>
          <w:sz w:val="20"/>
          <w:szCs w:val="20"/>
        </w:rPr>
        <w:t>rogram</w:t>
      </w:r>
      <w:r w:rsidR="003C4E4B" w:rsidRPr="00FF59D0">
        <w:rPr>
          <w:rFonts w:ascii="Arial" w:eastAsia="Times New Roman" w:hAnsi="Arial" w:cs="Arial"/>
          <w:spacing w:val="6"/>
          <w:sz w:val="20"/>
          <w:szCs w:val="20"/>
        </w:rPr>
        <w:t>s</w:t>
      </w:r>
      <w:r w:rsidRPr="00FF59D0">
        <w:rPr>
          <w:rFonts w:ascii="Arial" w:eastAsia="Times New Roman" w:hAnsi="Arial" w:cs="Arial"/>
          <w:spacing w:val="6"/>
          <w:sz w:val="20"/>
          <w:szCs w:val="20"/>
        </w:rPr>
        <w:t xml:space="preserve"> allow students to</w:t>
      </w:r>
      <w:r w:rsidR="00EE3385" w:rsidRPr="00FF59D0">
        <w:rPr>
          <w:rFonts w:ascii="Arial" w:eastAsia="Times New Roman" w:hAnsi="Arial" w:cs="Arial"/>
          <w:spacing w:val="6"/>
          <w:sz w:val="20"/>
          <w:szCs w:val="20"/>
        </w:rPr>
        <w:t xml:space="preserve"> customize their education, break outmoded disciplinary silos and expand professional opportunities. </w:t>
      </w:r>
      <w:r w:rsidRPr="00FF59D0">
        <w:rPr>
          <w:rFonts w:ascii="Arial" w:eastAsia="Times New Roman" w:hAnsi="Arial" w:cs="Arial"/>
          <w:spacing w:val="6"/>
          <w:sz w:val="20"/>
          <w:szCs w:val="20"/>
        </w:rPr>
        <w:t xml:space="preserve">Layering an additional area of expertise onto their primary discipline </w:t>
      </w:r>
      <w:r w:rsidR="00A63C80" w:rsidRPr="00FF59D0">
        <w:rPr>
          <w:rFonts w:ascii="Arial" w:eastAsia="Times New Roman" w:hAnsi="Arial" w:cs="Arial"/>
          <w:spacing w:val="6"/>
          <w:sz w:val="20"/>
          <w:szCs w:val="20"/>
        </w:rPr>
        <w:t>provides</w:t>
      </w:r>
      <w:r w:rsidR="00EE3385" w:rsidRPr="00FF59D0">
        <w:rPr>
          <w:rFonts w:ascii="Arial" w:eastAsia="Times New Roman" w:hAnsi="Arial" w:cs="Arial"/>
          <w:spacing w:val="6"/>
          <w:sz w:val="20"/>
          <w:szCs w:val="20"/>
        </w:rPr>
        <w:t xml:space="preserve"> the credentials </w:t>
      </w:r>
      <w:r w:rsidR="00BD0535" w:rsidRPr="00FF59D0">
        <w:rPr>
          <w:rFonts w:ascii="Arial" w:eastAsia="Times New Roman" w:hAnsi="Arial" w:cs="Arial"/>
          <w:spacing w:val="6"/>
          <w:sz w:val="20"/>
          <w:szCs w:val="20"/>
        </w:rPr>
        <w:t xml:space="preserve">and competencies </w:t>
      </w:r>
      <w:r w:rsidR="00EE3385" w:rsidRPr="00FF59D0">
        <w:rPr>
          <w:rFonts w:ascii="Arial" w:eastAsia="Times New Roman" w:hAnsi="Arial" w:cs="Arial"/>
          <w:spacing w:val="6"/>
          <w:sz w:val="20"/>
          <w:szCs w:val="20"/>
        </w:rPr>
        <w:t>to tackle a broad range of design and industry-related projects and to address pressing environmental and community-based issues.</w:t>
      </w:r>
    </w:p>
    <w:p w:rsidR="0061152B" w:rsidRPr="00FF59D0" w:rsidRDefault="0061152B" w:rsidP="0061152B">
      <w:pPr>
        <w:pStyle w:val="ListParagraph"/>
        <w:spacing w:line="240" w:lineRule="auto"/>
        <w:rPr>
          <w:rFonts w:ascii="Arial" w:eastAsia="Times New Roman" w:hAnsi="Arial" w:cs="Arial"/>
          <w:spacing w:val="6"/>
          <w:sz w:val="20"/>
          <w:szCs w:val="20"/>
        </w:rPr>
      </w:pPr>
    </w:p>
    <w:p w:rsidR="00EE3385" w:rsidRPr="00FF59D0" w:rsidRDefault="00A250DA" w:rsidP="0061152B">
      <w:pPr>
        <w:pStyle w:val="ListParagraph"/>
        <w:numPr>
          <w:ilvl w:val="0"/>
          <w:numId w:val="4"/>
        </w:numPr>
        <w:spacing w:line="240" w:lineRule="auto"/>
        <w:rPr>
          <w:rFonts w:ascii="Arial" w:eastAsia="Times New Roman" w:hAnsi="Arial" w:cs="Arial"/>
          <w:spacing w:val="6"/>
          <w:sz w:val="20"/>
          <w:szCs w:val="20"/>
        </w:rPr>
      </w:pPr>
      <w:r w:rsidRPr="00FF59D0">
        <w:rPr>
          <w:rFonts w:ascii="Arial" w:eastAsia="Times New Roman" w:hAnsi="Arial" w:cs="Arial"/>
          <w:spacing w:val="6"/>
          <w:sz w:val="20"/>
          <w:szCs w:val="20"/>
        </w:rPr>
        <w:t>The Accelerated Dual Degree Program</w:t>
      </w:r>
      <w:r w:rsidR="003C4E4B" w:rsidRPr="00FF59D0">
        <w:rPr>
          <w:rFonts w:ascii="Arial" w:eastAsia="Times New Roman" w:hAnsi="Arial" w:cs="Arial"/>
          <w:spacing w:val="6"/>
          <w:sz w:val="20"/>
          <w:szCs w:val="20"/>
        </w:rPr>
        <w:t>s</w:t>
      </w:r>
      <w:r w:rsidRPr="00FF59D0">
        <w:rPr>
          <w:rFonts w:ascii="Arial" w:eastAsia="Times New Roman" w:hAnsi="Arial" w:cs="Arial"/>
          <w:spacing w:val="6"/>
          <w:sz w:val="20"/>
          <w:szCs w:val="20"/>
        </w:rPr>
        <w:t xml:space="preserve"> </w:t>
      </w:r>
      <w:r w:rsidR="00406D16" w:rsidRPr="00FF59D0">
        <w:rPr>
          <w:rFonts w:ascii="Arial" w:eastAsia="Times New Roman" w:hAnsi="Arial" w:cs="Arial"/>
          <w:spacing w:val="6"/>
          <w:sz w:val="20"/>
          <w:szCs w:val="20"/>
        </w:rPr>
        <w:t>offer</w:t>
      </w:r>
      <w:r w:rsidRPr="00FF59D0">
        <w:rPr>
          <w:rFonts w:ascii="Arial" w:eastAsia="Times New Roman" w:hAnsi="Arial" w:cs="Arial"/>
          <w:spacing w:val="6"/>
          <w:sz w:val="20"/>
          <w:szCs w:val="20"/>
        </w:rPr>
        <w:t xml:space="preserve"> a seamless and cost-effective transition from undergraduate to graduate study. </w:t>
      </w:r>
      <w:r w:rsidR="00BD0535" w:rsidRPr="00FF59D0">
        <w:rPr>
          <w:rFonts w:ascii="Arial" w:eastAsia="Times New Roman" w:hAnsi="Arial" w:cs="Arial"/>
          <w:spacing w:val="6"/>
          <w:sz w:val="20"/>
          <w:szCs w:val="20"/>
        </w:rPr>
        <w:t>By s</w:t>
      </w:r>
      <w:r w:rsidR="00EE3385" w:rsidRPr="00FF59D0">
        <w:rPr>
          <w:rFonts w:ascii="Arial" w:eastAsia="Times New Roman" w:hAnsi="Arial" w:cs="Arial"/>
          <w:spacing w:val="6"/>
          <w:sz w:val="20"/>
          <w:szCs w:val="20"/>
        </w:rPr>
        <w:t>ub</w:t>
      </w:r>
      <w:r w:rsidR="00A63C80" w:rsidRPr="00FF59D0">
        <w:rPr>
          <w:rFonts w:ascii="Arial" w:eastAsia="Times New Roman" w:hAnsi="Arial" w:cs="Arial"/>
          <w:spacing w:val="6"/>
          <w:sz w:val="20"/>
          <w:szCs w:val="20"/>
        </w:rPr>
        <w:t>-</w:t>
      </w:r>
      <w:r w:rsidR="00EE3385" w:rsidRPr="00FF59D0">
        <w:rPr>
          <w:rFonts w:ascii="Arial" w:eastAsia="Times New Roman" w:hAnsi="Arial" w:cs="Arial"/>
          <w:spacing w:val="6"/>
          <w:sz w:val="20"/>
          <w:szCs w:val="20"/>
        </w:rPr>
        <w:t>matriculating as a graduate student while completing the</w:t>
      </w:r>
      <w:r w:rsidR="008A48FE" w:rsidRPr="00FF59D0">
        <w:rPr>
          <w:rFonts w:ascii="Arial" w:eastAsia="Times New Roman" w:hAnsi="Arial" w:cs="Arial"/>
          <w:spacing w:val="6"/>
          <w:sz w:val="20"/>
          <w:szCs w:val="20"/>
        </w:rPr>
        <w:t>ir</w:t>
      </w:r>
      <w:r w:rsidR="00EE3385" w:rsidRPr="00FF59D0">
        <w:rPr>
          <w:rFonts w:ascii="Arial" w:eastAsia="Times New Roman" w:hAnsi="Arial" w:cs="Arial"/>
          <w:spacing w:val="6"/>
          <w:sz w:val="20"/>
          <w:szCs w:val="20"/>
        </w:rPr>
        <w:t xml:space="preserve"> baccalaureate degree</w:t>
      </w:r>
      <w:r w:rsidR="00BD0535" w:rsidRPr="00FF59D0">
        <w:rPr>
          <w:rFonts w:ascii="Arial" w:eastAsia="Times New Roman" w:hAnsi="Arial" w:cs="Arial"/>
          <w:spacing w:val="6"/>
          <w:sz w:val="20"/>
          <w:szCs w:val="20"/>
        </w:rPr>
        <w:t xml:space="preserve">, students enjoy a significant discount </w:t>
      </w:r>
      <w:r w:rsidR="001861FD" w:rsidRPr="00FF59D0">
        <w:rPr>
          <w:rFonts w:ascii="Arial" w:eastAsia="Times New Roman" w:hAnsi="Arial" w:cs="Arial"/>
          <w:spacing w:val="6"/>
          <w:sz w:val="20"/>
          <w:szCs w:val="20"/>
        </w:rPr>
        <w:t>i</w:t>
      </w:r>
      <w:r w:rsidR="00BD0535" w:rsidRPr="00FF59D0">
        <w:rPr>
          <w:rFonts w:ascii="Arial" w:eastAsia="Times New Roman" w:hAnsi="Arial" w:cs="Arial"/>
          <w:spacing w:val="6"/>
          <w:sz w:val="20"/>
          <w:szCs w:val="20"/>
        </w:rPr>
        <w:t xml:space="preserve">n </w:t>
      </w:r>
      <w:r w:rsidR="008A48FE" w:rsidRPr="00FF59D0">
        <w:rPr>
          <w:rFonts w:ascii="Arial" w:eastAsia="Times New Roman" w:hAnsi="Arial" w:cs="Arial"/>
          <w:spacing w:val="6"/>
          <w:sz w:val="20"/>
          <w:szCs w:val="20"/>
        </w:rPr>
        <w:t xml:space="preserve">graduate </w:t>
      </w:r>
      <w:r w:rsidR="00BD0535" w:rsidRPr="00FF59D0">
        <w:rPr>
          <w:rFonts w:ascii="Arial" w:eastAsia="Times New Roman" w:hAnsi="Arial" w:cs="Arial"/>
          <w:spacing w:val="6"/>
          <w:sz w:val="20"/>
          <w:szCs w:val="20"/>
        </w:rPr>
        <w:t>tuition</w:t>
      </w:r>
      <w:r w:rsidR="001861FD" w:rsidRPr="00FF59D0">
        <w:rPr>
          <w:rFonts w:ascii="Arial" w:eastAsia="Times New Roman" w:hAnsi="Arial" w:cs="Arial"/>
          <w:spacing w:val="6"/>
          <w:sz w:val="20"/>
          <w:szCs w:val="20"/>
        </w:rPr>
        <w:t>,</w:t>
      </w:r>
      <w:r w:rsidR="00BD0535" w:rsidRPr="00FF59D0">
        <w:rPr>
          <w:rFonts w:ascii="Arial" w:eastAsia="Times New Roman" w:hAnsi="Arial" w:cs="Arial"/>
          <w:spacing w:val="6"/>
          <w:sz w:val="20"/>
          <w:szCs w:val="20"/>
        </w:rPr>
        <w:t xml:space="preserve"> a</w:t>
      </w:r>
      <w:r w:rsidR="008A48FE" w:rsidRPr="00FF59D0">
        <w:rPr>
          <w:rFonts w:ascii="Arial" w:eastAsia="Times New Roman" w:hAnsi="Arial" w:cs="Arial"/>
          <w:spacing w:val="6"/>
          <w:sz w:val="20"/>
          <w:szCs w:val="20"/>
        </w:rPr>
        <w:t>s well as</w:t>
      </w:r>
      <w:r w:rsidR="00EE3385" w:rsidRPr="00FF59D0">
        <w:rPr>
          <w:rFonts w:ascii="Arial" w:eastAsia="Times New Roman" w:hAnsi="Arial" w:cs="Arial"/>
          <w:spacing w:val="6"/>
          <w:sz w:val="20"/>
          <w:szCs w:val="20"/>
        </w:rPr>
        <w:t xml:space="preserve"> </w:t>
      </w:r>
      <w:r w:rsidR="00335F7A" w:rsidRPr="00FF59D0">
        <w:rPr>
          <w:rFonts w:ascii="Arial" w:eastAsia="Times New Roman" w:hAnsi="Arial" w:cs="Arial"/>
          <w:spacing w:val="6"/>
          <w:sz w:val="20"/>
          <w:szCs w:val="20"/>
        </w:rPr>
        <w:t xml:space="preserve">a </w:t>
      </w:r>
      <w:r w:rsidR="00EE3385" w:rsidRPr="00FF59D0">
        <w:rPr>
          <w:rFonts w:ascii="Arial" w:eastAsia="Times New Roman" w:hAnsi="Arial" w:cs="Arial"/>
          <w:spacing w:val="6"/>
          <w:sz w:val="20"/>
          <w:szCs w:val="20"/>
        </w:rPr>
        <w:t>reduc</w:t>
      </w:r>
      <w:r w:rsidR="00BD0535" w:rsidRPr="00FF59D0">
        <w:rPr>
          <w:rFonts w:ascii="Arial" w:eastAsia="Times New Roman" w:hAnsi="Arial" w:cs="Arial"/>
          <w:spacing w:val="6"/>
          <w:sz w:val="20"/>
          <w:szCs w:val="20"/>
        </w:rPr>
        <w:t>tion in time</w:t>
      </w:r>
      <w:r w:rsidR="003C4E4B" w:rsidRPr="00FF59D0">
        <w:rPr>
          <w:rFonts w:ascii="Arial" w:eastAsia="Times New Roman" w:hAnsi="Arial" w:cs="Arial"/>
          <w:spacing w:val="6"/>
          <w:sz w:val="20"/>
          <w:szCs w:val="20"/>
        </w:rPr>
        <w:t xml:space="preserve"> needed to </w:t>
      </w:r>
      <w:r w:rsidR="00406D16" w:rsidRPr="00FF59D0">
        <w:rPr>
          <w:rFonts w:ascii="Arial" w:eastAsia="Times New Roman" w:hAnsi="Arial" w:cs="Arial"/>
          <w:spacing w:val="6"/>
          <w:sz w:val="20"/>
          <w:szCs w:val="20"/>
        </w:rPr>
        <w:t>fulfill graduate requirements.</w:t>
      </w:r>
      <w:r w:rsidR="008A48FE" w:rsidRPr="00FF59D0">
        <w:rPr>
          <w:rFonts w:ascii="Arial" w:eastAsia="Times New Roman" w:hAnsi="Arial" w:cs="Arial"/>
          <w:spacing w:val="6"/>
          <w:sz w:val="20"/>
          <w:szCs w:val="20"/>
        </w:rPr>
        <w:t xml:space="preserve"> </w:t>
      </w:r>
      <w:r w:rsidR="00406D16" w:rsidRPr="00FF59D0">
        <w:rPr>
          <w:rFonts w:ascii="Arial" w:eastAsia="Times New Roman" w:hAnsi="Arial" w:cs="Arial"/>
          <w:spacing w:val="6"/>
          <w:sz w:val="20"/>
          <w:szCs w:val="20"/>
        </w:rPr>
        <w:t xml:space="preserve">In most cases, </w:t>
      </w:r>
      <w:r w:rsidR="008A48FE" w:rsidRPr="00FF59D0">
        <w:rPr>
          <w:rFonts w:ascii="Arial" w:eastAsia="Times New Roman" w:hAnsi="Arial" w:cs="Arial"/>
          <w:spacing w:val="6"/>
          <w:sz w:val="20"/>
          <w:szCs w:val="20"/>
        </w:rPr>
        <w:t>the</w:t>
      </w:r>
      <w:r w:rsidR="00BD0535" w:rsidRPr="00FF59D0">
        <w:rPr>
          <w:rFonts w:ascii="Arial" w:eastAsia="Times New Roman" w:hAnsi="Arial" w:cs="Arial"/>
          <w:spacing w:val="6"/>
          <w:sz w:val="20"/>
          <w:szCs w:val="20"/>
        </w:rPr>
        <w:t xml:space="preserve"> graduate</w:t>
      </w:r>
      <w:r w:rsidR="00EE3385" w:rsidRPr="00FF59D0">
        <w:rPr>
          <w:rFonts w:ascii="Arial" w:eastAsia="Times New Roman" w:hAnsi="Arial" w:cs="Arial"/>
          <w:spacing w:val="6"/>
          <w:sz w:val="20"/>
          <w:szCs w:val="20"/>
        </w:rPr>
        <w:t xml:space="preserve"> degree </w:t>
      </w:r>
      <w:r w:rsidR="008A48FE" w:rsidRPr="00FF59D0">
        <w:rPr>
          <w:rFonts w:ascii="Arial" w:eastAsia="Times New Roman" w:hAnsi="Arial" w:cs="Arial"/>
          <w:spacing w:val="6"/>
          <w:sz w:val="20"/>
          <w:szCs w:val="20"/>
        </w:rPr>
        <w:t xml:space="preserve">can be completed </w:t>
      </w:r>
      <w:r w:rsidR="00EE3385" w:rsidRPr="00FF59D0">
        <w:rPr>
          <w:rFonts w:ascii="Arial" w:eastAsia="Times New Roman" w:hAnsi="Arial" w:cs="Arial"/>
          <w:spacing w:val="6"/>
          <w:sz w:val="20"/>
          <w:szCs w:val="20"/>
        </w:rPr>
        <w:t>in just two to four semesters of coursework</w:t>
      </w:r>
      <w:r w:rsidR="003C4E4B" w:rsidRPr="00FF59D0">
        <w:rPr>
          <w:rFonts w:ascii="Arial" w:eastAsia="Times New Roman" w:hAnsi="Arial" w:cs="Arial"/>
          <w:spacing w:val="6"/>
          <w:sz w:val="20"/>
          <w:szCs w:val="20"/>
        </w:rPr>
        <w:t xml:space="preserve"> beyond the bachelor’s degree</w:t>
      </w:r>
      <w:r w:rsidR="00EE3385" w:rsidRPr="00FF59D0">
        <w:rPr>
          <w:rFonts w:ascii="Arial" w:eastAsia="Times New Roman" w:hAnsi="Arial" w:cs="Arial"/>
          <w:spacing w:val="6"/>
          <w:sz w:val="20"/>
          <w:szCs w:val="20"/>
        </w:rPr>
        <w:t xml:space="preserve">, depending upon </w:t>
      </w:r>
      <w:r w:rsidR="003C4E4B" w:rsidRPr="00FF59D0">
        <w:rPr>
          <w:rFonts w:ascii="Arial" w:eastAsia="Times New Roman" w:hAnsi="Arial" w:cs="Arial"/>
          <w:spacing w:val="6"/>
          <w:sz w:val="20"/>
          <w:szCs w:val="20"/>
        </w:rPr>
        <w:t xml:space="preserve">graduate </w:t>
      </w:r>
      <w:r w:rsidR="00EE3385" w:rsidRPr="00FF59D0">
        <w:rPr>
          <w:rFonts w:ascii="Arial" w:eastAsia="Times New Roman" w:hAnsi="Arial" w:cs="Arial"/>
          <w:spacing w:val="6"/>
          <w:sz w:val="20"/>
          <w:szCs w:val="20"/>
        </w:rPr>
        <w:t>program requirements.</w:t>
      </w:r>
      <w:r w:rsidRPr="00FF59D0">
        <w:rPr>
          <w:rFonts w:ascii="Arial" w:eastAsia="Times New Roman" w:hAnsi="Arial" w:cs="Arial"/>
          <w:spacing w:val="6"/>
          <w:sz w:val="20"/>
          <w:szCs w:val="20"/>
        </w:rPr>
        <w:t xml:space="preserve"> </w:t>
      </w:r>
    </w:p>
    <w:p w:rsidR="00EE3385" w:rsidRPr="00FF59D0" w:rsidRDefault="00EE3385" w:rsidP="00EE3385">
      <w:pPr>
        <w:spacing w:line="240" w:lineRule="auto"/>
        <w:contextualSpacing/>
        <w:rPr>
          <w:rFonts w:ascii="Arial" w:eastAsia="Times New Roman" w:hAnsi="Arial" w:cs="Arial"/>
          <w:spacing w:val="6"/>
          <w:sz w:val="20"/>
          <w:szCs w:val="20"/>
        </w:rPr>
      </w:pPr>
    </w:p>
    <w:p w:rsidR="00A63C80" w:rsidRPr="00FF59D0" w:rsidRDefault="001861FD" w:rsidP="00EE3385">
      <w:pPr>
        <w:spacing w:line="240" w:lineRule="auto"/>
        <w:contextualSpacing/>
        <w:rPr>
          <w:rFonts w:ascii="Arial" w:eastAsia="Times New Roman" w:hAnsi="Arial" w:cs="Arial"/>
          <w:b/>
          <w:spacing w:val="6"/>
          <w:sz w:val="20"/>
          <w:szCs w:val="20"/>
        </w:rPr>
      </w:pPr>
      <w:r w:rsidRPr="00FF59D0">
        <w:rPr>
          <w:rFonts w:ascii="Arial" w:eastAsia="Times New Roman" w:hAnsi="Arial" w:cs="Arial"/>
          <w:b/>
          <w:spacing w:val="6"/>
          <w:sz w:val="20"/>
          <w:szCs w:val="20"/>
        </w:rPr>
        <w:t>HOW DOE</w:t>
      </w:r>
      <w:r w:rsidR="00C70EC5" w:rsidRPr="00FF59D0">
        <w:rPr>
          <w:rFonts w:ascii="Arial" w:eastAsia="Times New Roman" w:hAnsi="Arial" w:cs="Arial"/>
          <w:b/>
          <w:spacing w:val="6"/>
          <w:sz w:val="20"/>
          <w:szCs w:val="20"/>
        </w:rPr>
        <w:t>S AN</w:t>
      </w:r>
      <w:r w:rsidRPr="00FF59D0">
        <w:rPr>
          <w:rFonts w:ascii="Arial" w:eastAsia="Times New Roman" w:hAnsi="Arial" w:cs="Arial"/>
          <w:b/>
          <w:spacing w:val="6"/>
          <w:sz w:val="20"/>
          <w:szCs w:val="20"/>
        </w:rPr>
        <w:t xml:space="preserve"> ACCELERATED DUAL DEGREE WORK?</w:t>
      </w:r>
    </w:p>
    <w:p w:rsidR="0089157B" w:rsidRPr="00FF59D0" w:rsidRDefault="001861FD" w:rsidP="0061152B">
      <w:pPr>
        <w:pStyle w:val="ListParagraph"/>
        <w:numPr>
          <w:ilvl w:val="0"/>
          <w:numId w:val="5"/>
        </w:numPr>
        <w:rPr>
          <w:rFonts w:ascii="Arial" w:hAnsi="Arial" w:cs="Arial"/>
          <w:sz w:val="20"/>
          <w:szCs w:val="20"/>
        </w:rPr>
      </w:pPr>
      <w:r w:rsidRPr="00FF59D0">
        <w:rPr>
          <w:rFonts w:ascii="Arial" w:hAnsi="Arial" w:cs="Arial"/>
          <w:sz w:val="20"/>
          <w:szCs w:val="20"/>
        </w:rPr>
        <w:t>Undergraduate students who have earned a minimum of 75 credits and whose cumulative grade point average is 3.00 or higher may enroll in graduate courses as part of their undergraduate program of study</w:t>
      </w:r>
      <w:r w:rsidR="003C4E4B" w:rsidRPr="00FF59D0">
        <w:rPr>
          <w:rFonts w:ascii="Arial" w:hAnsi="Arial" w:cs="Arial"/>
          <w:sz w:val="20"/>
          <w:szCs w:val="20"/>
        </w:rPr>
        <w:t xml:space="preserve">, not to exceed </w:t>
      </w:r>
      <w:r w:rsidR="00406D16" w:rsidRPr="00FF59D0">
        <w:rPr>
          <w:rFonts w:ascii="Arial" w:hAnsi="Arial" w:cs="Arial"/>
          <w:sz w:val="20"/>
          <w:szCs w:val="20"/>
        </w:rPr>
        <w:t xml:space="preserve">a total of </w:t>
      </w:r>
      <w:r w:rsidR="003C4E4B" w:rsidRPr="00FF59D0">
        <w:rPr>
          <w:rFonts w:ascii="Arial" w:hAnsi="Arial" w:cs="Arial"/>
          <w:sz w:val="20"/>
          <w:szCs w:val="20"/>
        </w:rPr>
        <w:t>12 graduate credits.</w:t>
      </w:r>
    </w:p>
    <w:p w:rsidR="0089157B" w:rsidRPr="00FF59D0" w:rsidRDefault="005E5CC5" w:rsidP="0089157B">
      <w:pPr>
        <w:pStyle w:val="ListParagraph"/>
        <w:rPr>
          <w:rFonts w:ascii="Arial" w:hAnsi="Arial" w:cs="Arial"/>
          <w:sz w:val="20"/>
          <w:szCs w:val="20"/>
        </w:rPr>
      </w:pPr>
      <w:r w:rsidRPr="00FF59D0">
        <w:rPr>
          <w:rFonts w:ascii="Arial" w:hAnsi="Arial" w:cs="Arial"/>
          <w:sz w:val="20"/>
          <w:szCs w:val="20"/>
        </w:rPr>
        <w:t xml:space="preserve"> </w:t>
      </w:r>
    </w:p>
    <w:p w:rsidR="001861FD" w:rsidRPr="00FF59D0" w:rsidRDefault="001B7FAB" w:rsidP="0061152B">
      <w:pPr>
        <w:pStyle w:val="ListParagraph"/>
        <w:numPr>
          <w:ilvl w:val="0"/>
          <w:numId w:val="5"/>
        </w:numPr>
        <w:rPr>
          <w:rFonts w:ascii="Arial" w:hAnsi="Arial" w:cs="Arial"/>
          <w:sz w:val="20"/>
          <w:szCs w:val="20"/>
        </w:rPr>
      </w:pPr>
      <w:r w:rsidRPr="00FF59D0">
        <w:rPr>
          <w:rFonts w:ascii="Arial" w:hAnsi="Arial" w:cs="Arial"/>
          <w:sz w:val="20"/>
          <w:szCs w:val="20"/>
        </w:rPr>
        <w:t>Accelerated Dual Degree programs allow students to matriculate in undergraduate and graduate programs simultaneously.</w:t>
      </w:r>
      <w:r w:rsidR="00484AEC" w:rsidRPr="00FF59D0">
        <w:rPr>
          <w:rFonts w:ascii="Arial" w:hAnsi="Arial" w:cs="Arial"/>
          <w:sz w:val="20"/>
          <w:szCs w:val="20"/>
        </w:rPr>
        <w:t xml:space="preserve"> </w:t>
      </w:r>
      <w:r w:rsidR="001861FD" w:rsidRPr="00FF59D0">
        <w:rPr>
          <w:rFonts w:ascii="Arial" w:hAnsi="Arial" w:cs="Arial"/>
          <w:sz w:val="20"/>
          <w:szCs w:val="20"/>
        </w:rPr>
        <w:t>The graduate courses can be used to fulfill foundational course requirements in the designated graduate program, as determined by the graduate program director. The graduate courses must be used to fulfill undergraduate free elective requirements in order for the student to remain aid-eligible.</w:t>
      </w:r>
      <w:r w:rsidR="004366CF" w:rsidRPr="00FF59D0">
        <w:rPr>
          <w:rFonts w:ascii="Arial" w:hAnsi="Arial" w:cs="Arial"/>
          <w:sz w:val="20"/>
          <w:szCs w:val="20"/>
        </w:rPr>
        <w:t xml:space="preserve"> </w:t>
      </w:r>
    </w:p>
    <w:p w:rsidR="004366CF" w:rsidRPr="00FF59D0" w:rsidRDefault="004366CF" w:rsidP="001861FD">
      <w:pPr>
        <w:rPr>
          <w:rFonts w:ascii="Arial" w:hAnsi="Arial" w:cs="Arial"/>
          <w:b/>
          <w:sz w:val="20"/>
          <w:szCs w:val="20"/>
        </w:rPr>
      </w:pPr>
      <w:r w:rsidRPr="00FF59D0">
        <w:rPr>
          <w:rFonts w:ascii="Arial" w:hAnsi="Arial" w:cs="Arial"/>
          <w:b/>
          <w:sz w:val="20"/>
          <w:szCs w:val="20"/>
        </w:rPr>
        <w:t xml:space="preserve">HOW </w:t>
      </w:r>
      <w:r w:rsidR="008A072B" w:rsidRPr="00FF59D0">
        <w:rPr>
          <w:rFonts w:ascii="Arial" w:hAnsi="Arial" w:cs="Arial"/>
          <w:b/>
          <w:sz w:val="20"/>
          <w:szCs w:val="20"/>
        </w:rPr>
        <w:t>CAN</w:t>
      </w:r>
      <w:r w:rsidR="0039676D" w:rsidRPr="00FF59D0">
        <w:rPr>
          <w:rFonts w:ascii="Arial" w:hAnsi="Arial" w:cs="Arial"/>
          <w:b/>
          <w:sz w:val="20"/>
          <w:szCs w:val="20"/>
        </w:rPr>
        <w:t xml:space="preserve"> A STUDENT</w:t>
      </w:r>
      <w:r w:rsidRPr="00FF59D0">
        <w:rPr>
          <w:rFonts w:ascii="Arial" w:hAnsi="Arial" w:cs="Arial"/>
          <w:b/>
          <w:sz w:val="20"/>
          <w:szCs w:val="20"/>
        </w:rPr>
        <w:t xml:space="preserve"> APPLY?</w:t>
      </w:r>
      <w:r w:rsidR="005E5CC5" w:rsidRPr="00FF59D0">
        <w:rPr>
          <w:rFonts w:ascii="Arial" w:hAnsi="Arial" w:cs="Arial"/>
          <w:b/>
          <w:sz w:val="20"/>
          <w:szCs w:val="20"/>
        </w:rPr>
        <w:t xml:space="preserve"> </w:t>
      </w:r>
    </w:p>
    <w:p w:rsidR="00215139" w:rsidRPr="00FF59D0" w:rsidRDefault="00B27F87" w:rsidP="002A2F52">
      <w:pPr>
        <w:pStyle w:val="ListParagraph"/>
        <w:numPr>
          <w:ilvl w:val="0"/>
          <w:numId w:val="5"/>
        </w:numPr>
        <w:rPr>
          <w:rFonts w:ascii="Arial" w:hAnsi="Arial" w:cs="Arial"/>
          <w:sz w:val="20"/>
          <w:szCs w:val="20"/>
        </w:rPr>
      </w:pPr>
      <w:r w:rsidRPr="00FF59D0">
        <w:rPr>
          <w:rFonts w:ascii="Arial" w:hAnsi="Arial" w:cs="Arial"/>
          <w:sz w:val="20"/>
          <w:szCs w:val="20"/>
        </w:rPr>
        <w:t>Internal applicants</w:t>
      </w:r>
      <w:r w:rsidR="0029382E" w:rsidRPr="00FF59D0">
        <w:rPr>
          <w:rFonts w:ascii="Arial" w:hAnsi="Arial" w:cs="Arial"/>
          <w:sz w:val="20"/>
          <w:szCs w:val="20"/>
        </w:rPr>
        <w:t xml:space="preserve"> must first c</w:t>
      </w:r>
      <w:r w:rsidR="005E5CC5" w:rsidRPr="00FF59D0">
        <w:rPr>
          <w:rFonts w:ascii="Arial" w:hAnsi="Arial" w:cs="Arial"/>
          <w:sz w:val="20"/>
          <w:szCs w:val="20"/>
        </w:rPr>
        <w:t>onsult</w:t>
      </w:r>
      <w:r w:rsidR="004366CF" w:rsidRPr="00FF59D0">
        <w:rPr>
          <w:rFonts w:ascii="Arial" w:hAnsi="Arial" w:cs="Arial"/>
          <w:sz w:val="20"/>
          <w:szCs w:val="20"/>
        </w:rPr>
        <w:t xml:space="preserve"> </w:t>
      </w:r>
      <w:r w:rsidR="00FF1DFC" w:rsidRPr="00FF59D0">
        <w:rPr>
          <w:rFonts w:ascii="Arial" w:hAnsi="Arial" w:cs="Arial"/>
          <w:sz w:val="20"/>
          <w:szCs w:val="20"/>
        </w:rPr>
        <w:t xml:space="preserve">with </w:t>
      </w:r>
      <w:r w:rsidR="004366CF" w:rsidRPr="00FF59D0">
        <w:rPr>
          <w:rFonts w:ascii="Arial" w:hAnsi="Arial" w:cs="Arial"/>
          <w:sz w:val="20"/>
          <w:szCs w:val="20"/>
        </w:rPr>
        <w:t>the</w:t>
      </w:r>
      <w:r w:rsidR="0029382E" w:rsidRPr="00FF59D0">
        <w:rPr>
          <w:rFonts w:ascii="Arial" w:hAnsi="Arial" w:cs="Arial"/>
          <w:sz w:val="20"/>
          <w:szCs w:val="20"/>
        </w:rPr>
        <w:t>ir</w:t>
      </w:r>
      <w:r w:rsidR="004366CF" w:rsidRPr="00FF59D0">
        <w:rPr>
          <w:rFonts w:ascii="Arial" w:hAnsi="Arial" w:cs="Arial"/>
          <w:sz w:val="20"/>
          <w:szCs w:val="20"/>
        </w:rPr>
        <w:t xml:space="preserve"> </w:t>
      </w:r>
      <w:r w:rsidR="00FF1DFC" w:rsidRPr="00FF59D0">
        <w:rPr>
          <w:rFonts w:ascii="Arial" w:hAnsi="Arial" w:cs="Arial"/>
          <w:sz w:val="20"/>
          <w:szCs w:val="20"/>
        </w:rPr>
        <w:t>A</w:t>
      </w:r>
      <w:r w:rsidR="004366CF" w:rsidRPr="00FF59D0">
        <w:rPr>
          <w:rFonts w:ascii="Arial" w:hAnsi="Arial" w:cs="Arial"/>
          <w:sz w:val="20"/>
          <w:szCs w:val="20"/>
        </w:rPr>
        <w:t xml:space="preserve">cademic </w:t>
      </w:r>
      <w:r w:rsidR="00FF1DFC" w:rsidRPr="00FF59D0">
        <w:rPr>
          <w:rFonts w:ascii="Arial" w:hAnsi="Arial" w:cs="Arial"/>
          <w:sz w:val="20"/>
          <w:szCs w:val="20"/>
        </w:rPr>
        <w:t>A</w:t>
      </w:r>
      <w:r w:rsidR="004366CF" w:rsidRPr="00FF59D0">
        <w:rPr>
          <w:rFonts w:ascii="Arial" w:hAnsi="Arial" w:cs="Arial"/>
          <w:sz w:val="20"/>
          <w:szCs w:val="20"/>
        </w:rPr>
        <w:t xml:space="preserve">dvisor </w:t>
      </w:r>
      <w:r w:rsidR="00415874">
        <w:rPr>
          <w:rFonts w:ascii="Arial" w:hAnsi="Arial" w:cs="Arial"/>
          <w:sz w:val="20"/>
          <w:szCs w:val="20"/>
        </w:rPr>
        <w:t>who refers the</w:t>
      </w:r>
      <w:r w:rsidR="001E4034">
        <w:rPr>
          <w:rFonts w:ascii="Arial" w:hAnsi="Arial" w:cs="Arial"/>
          <w:sz w:val="20"/>
          <w:szCs w:val="20"/>
        </w:rPr>
        <w:t xml:space="preserve"> student to the Advising Director </w:t>
      </w:r>
      <w:r w:rsidR="004366CF" w:rsidRPr="00FF59D0">
        <w:rPr>
          <w:rFonts w:ascii="Arial" w:hAnsi="Arial" w:cs="Arial"/>
          <w:sz w:val="20"/>
          <w:szCs w:val="20"/>
        </w:rPr>
        <w:t>who determine</w:t>
      </w:r>
      <w:r w:rsidR="005E5CC5" w:rsidRPr="00FF59D0">
        <w:rPr>
          <w:rFonts w:ascii="Arial" w:hAnsi="Arial" w:cs="Arial"/>
          <w:sz w:val="20"/>
          <w:szCs w:val="20"/>
        </w:rPr>
        <w:t>s</w:t>
      </w:r>
      <w:r w:rsidR="004366CF" w:rsidRPr="00FF59D0">
        <w:rPr>
          <w:rFonts w:ascii="Arial" w:hAnsi="Arial" w:cs="Arial"/>
          <w:sz w:val="20"/>
          <w:szCs w:val="20"/>
        </w:rPr>
        <w:t xml:space="preserve"> if the student </w:t>
      </w:r>
      <w:r w:rsidR="0039676D" w:rsidRPr="00FF59D0">
        <w:rPr>
          <w:rFonts w:ascii="Arial" w:hAnsi="Arial" w:cs="Arial"/>
          <w:sz w:val="20"/>
          <w:szCs w:val="20"/>
        </w:rPr>
        <w:t>meets the eligibility</w:t>
      </w:r>
      <w:r w:rsidR="005E5CC5" w:rsidRPr="00FF59D0">
        <w:rPr>
          <w:rFonts w:ascii="Arial" w:hAnsi="Arial" w:cs="Arial"/>
          <w:sz w:val="20"/>
          <w:szCs w:val="20"/>
        </w:rPr>
        <w:t xml:space="preserve"> requirements</w:t>
      </w:r>
      <w:r w:rsidR="0039676D" w:rsidRPr="00FF59D0">
        <w:rPr>
          <w:rFonts w:ascii="Arial" w:hAnsi="Arial" w:cs="Arial"/>
          <w:sz w:val="20"/>
          <w:szCs w:val="20"/>
        </w:rPr>
        <w:t xml:space="preserve"> and is a viable candidate</w:t>
      </w:r>
      <w:r w:rsidR="00600CC3" w:rsidRPr="00FF59D0">
        <w:rPr>
          <w:rFonts w:ascii="Arial" w:hAnsi="Arial" w:cs="Arial"/>
          <w:sz w:val="20"/>
          <w:szCs w:val="20"/>
        </w:rPr>
        <w:t>. B</w:t>
      </w:r>
      <w:r w:rsidR="00406D16" w:rsidRPr="00FF59D0">
        <w:rPr>
          <w:rFonts w:ascii="Arial" w:hAnsi="Arial" w:cs="Arial"/>
          <w:sz w:val="20"/>
          <w:szCs w:val="20"/>
        </w:rPr>
        <w:t xml:space="preserve">ased upon </w:t>
      </w:r>
      <w:r w:rsidR="00335F7A" w:rsidRPr="00FF59D0">
        <w:rPr>
          <w:rFonts w:ascii="Arial" w:hAnsi="Arial" w:cs="Arial"/>
          <w:sz w:val="20"/>
          <w:szCs w:val="20"/>
        </w:rPr>
        <w:t xml:space="preserve">a </w:t>
      </w:r>
      <w:r w:rsidR="00406D16" w:rsidRPr="00FF59D0">
        <w:rPr>
          <w:rFonts w:ascii="Arial" w:hAnsi="Arial" w:cs="Arial"/>
          <w:sz w:val="20"/>
          <w:szCs w:val="20"/>
        </w:rPr>
        <w:t>review of</w:t>
      </w:r>
      <w:r w:rsidR="0039676D" w:rsidRPr="00FF59D0">
        <w:rPr>
          <w:rFonts w:ascii="Arial" w:hAnsi="Arial" w:cs="Arial"/>
          <w:sz w:val="20"/>
          <w:szCs w:val="20"/>
        </w:rPr>
        <w:t xml:space="preserve"> GPA </w:t>
      </w:r>
      <w:r w:rsidR="00406D16" w:rsidRPr="00FF59D0">
        <w:rPr>
          <w:rFonts w:ascii="Arial" w:hAnsi="Arial" w:cs="Arial"/>
          <w:sz w:val="20"/>
          <w:szCs w:val="20"/>
        </w:rPr>
        <w:t>(</w:t>
      </w:r>
      <w:r w:rsidR="0039676D" w:rsidRPr="00FF59D0">
        <w:rPr>
          <w:rFonts w:ascii="Arial" w:hAnsi="Arial" w:cs="Arial"/>
          <w:sz w:val="20"/>
          <w:szCs w:val="20"/>
        </w:rPr>
        <w:t>3.0</w:t>
      </w:r>
      <w:r w:rsidR="005E5CC5" w:rsidRPr="00FF59D0">
        <w:rPr>
          <w:rFonts w:ascii="Arial" w:hAnsi="Arial" w:cs="Arial"/>
          <w:sz w:val="20"/>
          <w:szCs w:val="20"/>
        </w:rPr>
        <w:t>0</w:t>
      </w:r>
      <w:r w:rsidR="0039676D" w:rsidRPr="00FF59D0">
        <w:rPr>
          <w:rFonts w:ascii="Arial" w:hAnsi="Arial" w:cs="Arial"/>
          <w:sz w:val="20"/>
          <w:szCs w:val="20"/>
        </w:rPr>
        <w:t xml:space="preserve"> or higher</w:t>
      </w:r>
      <w:r w:rsidR="00406D16" w:rsidRPr="00FF59D0">
        <w:rPr>
          <w:rFonts w:ascii="Arial" w:hAnsi="Arial" w:cs="Arial"/>
          <w:sz w:val="20"/>
          <w:szCs w:val="20"/>
        </w:rPr>
        <w:t>)</w:t>
      </w:r>
      <w:r w:rsidR="005E5CC5" w:rsidRPr="00FF59D0">
        <w:rPr>
          <w:rFonts w:ascii="Arial" w:hAnsi="Arial" w:cs="Arial"/>
          <w:sz w:val="20"/>
          <w:szCs w:val="20"/>
        </w:rPr>
        <w:t>,</w:t>
      </w:r>
      <w:r w:rsidR="00512724" w:rsidRPr="00FF59D0">
        <w:rPr>
          <w:rFonts w:ascii="Arial" w:hAnsi="Arial" w:cs="Arial"/>
          <w:sz w:val="20"/>
          <w:szCs w:val="20"/>
        </w:rPr>
        <w:t xml:space="preserve"> minimum</w:t>
      </w:r>
      <w:r w:rsidR="005E5CC5" w:rsidRPr="00FF59D0">
        <w:rPr>
          <w:rFonts w:ascii="Arial" w:hAnsi="Arial" w:cs="Arial"/>
          <w:sz w:val="20"/>
          <w:szCs w:val="20"/>
        </w:rPr>
        <w:t xml:space="preserve"> credits (75 required)</w:t>
      </w:r>
      <w:r w:rsidR="00512724" w:rsidRPr="00FF59D0">
        <w:rPr>
          <w:rFonts w:ascii="Arial" w:hAnsi="Arial" w:cs="Arial"/>
          <w:sz w:val="20"/>
          <w:szCs w:val="20"/>
        </w:rPr>
        <w:t xml:space="preserve">, transcript, </w:t>
      </w:r>
      <w:r w:rsidR="0039676D" w:rsidRPr="00FF59D0">
        <w:rPr>
          <w:rFonts w:ascii="Arial" w:hAnsi="Arial" w:cs="Arial"/>
          <w:sz w:val="20"/>
          <w:szCs w:val="20"/>
        </w:rPr>
        <w:t>recommendations</w:t>
      </w:r>
      <w:r w:rsidR="00512724" w:rsidRPr="00FF59D0">
        <w:rPr>
          <w:rFonts w:ascii="Arial" w:hAnsi="Arial" w:cs="Arial"/>
          <w:sz w:val="20"/>
          <w:szCs w:val="20"/>
        </w:rPr>
        <w:t>, etc.</w:t>
      </w:r>
      <w:r w:rsidR="00600CC3" w:rsidRPr="00FF59D0">
        <w:rPr>
          <w:rFonts w:ascii="Arial" w:hAnsi="Arial" w:cs="Arial"/>
          <w:sz w:val="20"/>
          <w:szCs w:val="20"/>
        </w:rPr>
        <w:t xml:space="preserve">, the </w:t>
      </w:r>
      <w:r w:rsidR="001E4034">
        <w:rPr>
          <w:rFonts w:ascii="Arial" w:hAnsi="Arial" w:cs="Arial"/>
          <w:sz w:val="20"/>
          <w:szCs w:val="20"/>
        </w:rPr>
        <w:t>A</w:t>
      </w:r>
      <w:r w:rsidR="00600CC3" w:rsidRPr="00FF59D0">
        <w:rPr>
          <w:rFonts w:ascii="Arial" w:hAnsi="Arial" w:cs="Arial"/>
          <w:sz w:val="20"/>
          <w:szCs w:val="20"/>
        </w:rPr>
        <w:t>dvis</w:t>
      </w:r>
      <w:r w:rsidR="001E4034">
        <w:rPr>
          <w:rFonts w:ascii="Arial" w:hAnsi="Arial" w:cs="Arial"/>
          <w:sz w:val="20"/>
          <w:szCs w:val="20"/>
        </w:rPr>
        <w:t>ing Director</w:t>
      </w:r>
      <w:r w:rsidR="00600CC3" w:rsidRPr="00FF59D0">
        <w:rPr>
          <w:rFonts w:ascii="Arial" w:hAnsi="Arial" w:cs="Arial"/>
          <w:sz w:val="20"/>
          <w:szCs w:val="20"/>
        </w:rPr>
        <w:t xml:space="preserve"> may recommend the student for admission. </w:t>
      </w:r>
      <w:r w:rsidR="00215139" w:rsidRPr="00FF59D0">
        <w:rPr>
          <w:rFonts w:ascii="Arial" w:hAnsi="Arial" w:cs="Arial"/>
          <w:sz w:val="20"/>
          <w:szCs w:val="20"/>
        </w:rPr>
        <w:t xml:space="preserve"> </w:t>
      </w:r>
      <w:r w:rsidR="00543065" w:rsidRPr="00FF59D0">
        <w:rPr>
          <w:rFonts w:ascii="Arial" w:hAnsi="Arial" w:cs="Arial"/>
          <w:sz w:val="20"/>
          <w:szCs w:val="20"/>
        </w:rPr>
        <w:t>(</w:t>
      </w:r>
      <w:r w:rsidR="00FF1DFC" w:rsidRPr="00FF59D0">
        <w:rPr>
          <w:rFonts w:ascii="Arial" w:hAnsi="Arial" w:cs="Arial"/>
          <w:sz w:val="20"/>
          <w:szCs w:val="20"/>
        </w:rPr>
        <w:t>If the minimum GPA standard has not been met, t</w:t>
      </w:r>
      <w:r w:rsidR="00512724" w:rsidRPr="00FF59D0">
        <w:rPr>
          <w:rFonts w:ascii="Arial" w:hAnsi="Arial" w:cs="Arial"/>
          <w:sz w:val="20"/>
          <w:szCs w:val="20"/>
        </w:rPr>
        <w:t>he recommendation of a faculty is required</w:t>
      </w:r>
      <w:r w:rsidR="00FF1DFC" w:rsidRPr="00FF59D0">
        <w:rPr>
          <w:rFonts w:ascii="Arial" w:hAnsi="Arial" w:cs="Arial"/>
          <w:sz w:val="20"/>
          <w:szCs w:val="20"/>
        </w:rPr>
        <w:t>.</w:t>
      </w:r>
      <w:r w:rsidR="0089157B" w:rsidRPr="00FF59D0">
        <w:rPr>
          <w:rFonts w:ascii="Arial" w:hAnsi="Arial" w:cs="Arial"/>
          <w:sz w:val="20"/>
          <w:szCs w:val="20"/>
        </w:rPr>
        <w:t xml:space="preserve"> Exceptions to the 75-credit minimum may be granted with the approval of the </w:t>
      </w:r>
      <w:r w:rsidR="009B1562" w:rsidRPr="00FF59D0">
        <w:rPr>
          <w:rFonts w:ascii="Arial" w:hAnsi="Arial" w:cs="Arial"/>
          <w:sz w:val="20"/>
          <w:szCs w:val="20"/>
        </w:rPr>
        <w:t>G</w:t>
      </w:r>
      <w:r w:rsidR="0089157B" w:rsidRPr="00FF59D0">
        <w:rPr>
          <w:rFonts w:ascii="Arial" w:hAnsi="Arial" w:cs="Arial"/>
          <w:sz w:val="20"/>
          <w:szCs w:val="20"/>
        </w:rPr>
        <w:t xml:space="preserve">raduate </w:t>
      </w:r>
      <w:r w:rsidR="009B1562" w:rsidRPr="00FF59D0">
        <w:rPr>
          <w:rFonts w:ascii="Arial" w:hAnsi="Arial" w:cs="Arial"/>
          <w:sz w:val="20"/>
          <w:szCs w:val="20"/>
        </w:rPr>
        <w:t>P</w:t>
      </w:r>
      <w:r w:rsidR="0089157B" w:rsidRPr="00FF59D0">
        <w:rPr>
          <w:rFonts w:ascii="Arial" w:hAnsi="Arial" w:cs="Arial"/>
          <w:sz w:val="20"/>
          <w:szCs w:val="20"/>
        </w:rPr>
        <w:t xml:space="preserve">rogram </w:t>
      </w:r>
      <w:r w:rsidR="009B1562" w:rsidRPr="00FF59D0">
        <w:rPr>
          <w:rFonts w:ascii="Arial" w:hAnsi="Arial" w:cs="Arial"/>
          <w:sz w:val="20"/>
          <w:szCs w:val="20"/>
        </w:rPr>
        <w:t>D</w:t>
      </w:r>
      <w:r w:rsidR="0089157B" w:rsidRPr="00FF59D0">
        <w:rPr>
          <w:rFonts w:ascii="Arial" w:hAnsi="Arial" w:cs="Arial"/>
          <w:sz w:val="20"/>
          <w:szCs w:val="20"/>
        </w:rPr>
        <w:t>irector.</w:t>
      </w:r>
      <w:r w:rsidR="00543065" w:rsidRPr="00FF59D0">
        <w:rPr>
          <w:rFonts w:ascii="Arial" w:hAnsi="Arial" w:cs="Arial"/>
          <w:sz w:val="20"/>
          <w:szCs w:val="20"/>
        </w:rPr>
        <w:t>)</w:t>
      </w:r>
      <w:r w:rsidR="003C1C4C" w:rsidRPr="00FF59D0">
        <w:rPr>
          <w:rFonts w:ascii="Arial" w:hAnsi="Arial" w:cs="Arial"/>
          <w:sz w:val="20"/>
          <w:szCs w:val="20"/>
        </w:rPr>
        <w:t xml:space="preserve">                                                    </w:t>
      </w:r>
      <w:r w:rsidR="00543065" w:rsidRPr="00FF59D0">
        <w:rPr>
          <w:rFonts w:ascii="Arial" w:hAnsi="Arial" w:cs="Arial"/>
          <w:sz w:val="20"/>
          <w:szCs w:val="20"/>
        </w:rPr>
        <w:t xml:space="preserve"> </w:t>
      </w:r>
      <w:r w:rsidR="00A85409" w:rsidRPr="00FF59D0">
        <w:rPr>
          <w:rFonts w:ascii="Arial" w:hAnsi="Arial" w:cs="Arial"/>
          <w:sz w:val="20"/>
          <w:szCs w:val="20"/>
        </w:rPr>
        <w:t xml:space="preserve">        </w:t>
      </w:r>
      <w:r w:rsidR="00744905" w:rsidRPr="00FF59D0">
        <w:rPr>
          <w:rFonts w:ascii="Arial" w:hAnsi="Arial" w:cs="Arial"/>
          <w:sz w:val="20"/>
          <w:szCs w:val="20"/>
        </w:rPr>
        <w:t xml:space="preserve">                 </w:t>
      </w:r>
      <w:r w:rsidR="00A85409" w:rsidRPr="00FF59D0">
        <w:rPr>
          <w:rFonts w:ascii="Arial" w:hAnsi="Arial" w:cs="Arial"/>
          <w:sz w:val="20"/>
          <w:szCs w:val="20"/>
        </w:rPr>
        <w:t xml:space="preserve">    </w:t>
      </w:r>
    </w:p>
    <w:p w:rsidR="0089157B" w:rsidRPr="00FF59D0" w:rsidRDefault="00BF3815" w:rsidP="00215139">
      <w:pPr>
        <w:pStyle w:val="ListParagraph"/>
        <w:rPr>
          <w:rFonts w:ascii="Arial" w:hAnsi="Arial" w:cs="Arial"/>
          <w:sz w:val="20"/>
          <w:szCs w:val="20"/>
        </w:rPr>
      </w:pPr>
      <w:r w:rsidRPr="00FF59D0">
        <w:rPr>
          <w:rFonts w:ascii="Arial" w:hAnsi="Arial" w:cs="Arial"/>
          <w:b/>
          <w:sz w:val="20"/>
          <w:szCs w:val="20"/>
          <w:shd w:val="clear" w:color="auto" w:fill="FFFFFF"/>
        </w:rPr>
        <w:t>ACTION REQUIRED:</w:t>
      </w:r>
      <w:r w:rsidR="00622E37" w:rsidRPr="00FF59D0">
        <w:rPr>
          <w:rFonts w:ascii="Arial" w:hAnsi="Arial" w:cs="Arial"/>
          <w:sz w:val="20"/>
          <w:szCs w:val="20"/>
        </w:rPr>
        <w:t xml:space="preserve"> </w:t>
      </w:r>
      <w:r w:rsidR="00744905" w:rsidRPr="00FF59D0">
        <w:rPr>
          <w:rFonts w:ascii="Arial" w:hAnsi="Arial" w:cs="Arial"/>
          <w:sz w:val="20"/>
          <w:szCs w:val="20"/>
        </w:rPr>
        <w:t>S</w:t>
      </w:r>
      <w:r w:rsidR="00622E37" w:rsidRPr="00FF59D0">
        <w:rPr>
          <w:rFonts w:ascii="Arial" w:hAnsi="Arial" w:cs="Arial"/>
          <w:sz w:val="20"/>
          <w:szCs w:val="20"/>
        </w:rPr>
        <w:t xml:space="preserve">tudent and </w:t>
      </w:r>
      <w:r w:rsidR="001E4034">
        <w:rPr>
          <w:rFonts w:ascii="Arial" w:hAnsi="Arial" w:cs="Arial"/>
          <w:sz w:val="20"/>
          <w:szCs w:val="20"/>
        </w:rPr>
        <w:t>Advising Director</w:t>
      </w:r>
      <w:r w:rsidR="00622E37" w:rsidRPr="00FF59D0">
        <w:rPr>
          <w:rFonts w:ascii="Arial" w:hAnsi="Arial" w:cs="Arial"/>
          <w:sz w:val="20"/>
          <w:szCs w:val="20"/>
        </w:rPr>
        <w:t xml:space="preserve"> </w:t>
      </w:r>
      <w:r w:rsidR="00744905" w:rsidRPr="00FF59D0">
        <w:rPr>
          <w:rFonts w:ascii="Arial" w:hAnsi="Arial" w:cs="Arial"/>
          <w:sz w:val="20"/>
          <w:szCs w:val="20"/>
        </w:rPr>
        <w:t>sign the</w:t>
      </w:r>
      <w:r w:rsidR="00622E37" w:rsidRPr="00FF59D0">
        <w:rPr>
          <w:rFonts w:ascii="Arial" w:hAnsi="Arial" w:cs="Arial"/>
          <w:sz w:val="20"/>
          <w:szCs w:val="20"/>
        </w:rPr>
        <w:t xml:space="preserve"> </w:t>
      </w:r>
      <w:r w:rsidR="00931CE3" w:rsidRPr="00FF59D0">
        <w:rPr>
          <w:rFonts w:ascii="Arial" w:hAnsi="Arial" w:cs="Arial"/>
          <w:sz w:val="20"/>
          <w:szCs w:val="20"/>
        </w:rPr>
        <w:t>“</w:t>
      </w:r>
      <w:r w:rsidR="00FE4FA0" w:rsidRPr="00FF59D0">
        <w:rPr>
          <w:rFonts w:ascii="Arial" w:hAnsi="Arial" w:cs="Arial"/>
          <w:sz w:val="20"/>
          <w:szCs w:val="20"/>
        </w:rPr>
        <w:t>Accelerated</w:t>
      </w:r>
      <w:r w:rsidR="00D14E7B" w:rsidRPr="00FF59D0">
        <w:rPr>
          <w:rFonts w:ascii="Arial" w:hAnsi="Arial" w:cs="Arial"/>
          <w:sz w:val="20"/>
          <w:szCs w:val="20"/>
        </w:rPr>
        <w:t xml:space="preserve"> UG/GR Dual Degree</w:t>
      </w:r>
      <w:r w:rsidR="00931CE3" w:rsidRPr="00FF59D0">
        <w:rPr>
          <w:rFonts w:ascii="Arial" w:hAnsi="Arial" w:cs="Arial"/>
          <w:sz w:val="20"/>
          <w:szCs w:val="20"/>
        </w:rPr>
        <w:t>”</w:t>
      </w:r>
      <w:r w:rsidR="00622E37" w:rsidRPr="00FF59D0">
        <w:rPr>
          <w:rFonts w:ascii="Arial" w:hAnsi="Arial" w:cs="Arial"/>
          <w:sz w:val="20"/>
          <w:szCs w:val="20"/>
        </w:rPr>
        <w:t xml:space="preserve"> form.</w:t>
      </w:r>
      <w:r w:rsidR="003C1C4C" w:rsidRPr="00FF59D0">
        <w:rPr>
          <w:rFonts w:ascii="Arial" w:hAnsi="Arial" w:cs="Arial"/>
          <w:sz w:val="20"/>
          <w:szCs w:val="20"/>
        </w:rPr>
        <w:t xml:space="preserve"> </w:t>
      </w:r>
      <w:r w:rsidR="00A07727" w:rsidRPr="00FF59D0">
        <w:rPr>
          <w:rFonts w:ascii="Arial" w:hAnsi="Arial" w:cs="Arial"/>
          <w:sz w:val="20"/>
          <w:szCs w:val="20"/>
        </w:rPr>
        <w:t xml:space="preserve"> </w:t>
      </w:r>
      <w:r w:rsidR="001E4034">
        <w:rPr>
          <w:rFonts w:ascii="Arial" w:hAnsi="Arial" w:cs="Arial"/>
          <w:sz w:val="20"/>
          <w:szCs w:val="20"/>
        </w:rPr>
        <w:t xml:space="preserve">The </w:t>
      </w:r>
      <w:r w:rsidR="001917CD" w:rsidRPr="00FF59D0">
        <w:rPr>
          <w:rFonts w:ascii="Arial" w:hAnsi="Arial" w:cs="Arial"/>
          <w:sz w:val="20"/>
          <w:szCs w:val="20"/>
        </w:rPr>
        <w:t>Advis</w:t>
      </w:r>
      <w:r w:rsidR="001E4034">
        <w:rPr>
          <w:rFonts w:ascii="Arial" w:hAnsi="Arial" w:cs="Arial"/>
          <w:sz w:val="20"/>
          <w:szCs w:val="20"/>
        </w:rPr>
        <w:t>ing Director</w:t>
      </w:r>
      <w:r w:rsidR="001917CD" w:rsidRPr="00FF59D0">
        <w:rPr>
          <w:rFonts w:ascii="Arial" w:hAnsi="Arial" w:cs="Arial"/>
          <w:sz w:val="20"/>
          <w:szCs w:val="20"/>
        </w:rPr>
        <w:t xml:space="preserve"> sends </w:t>
      </w:r>
      <w:r w:rsidR="001E4034">
        <w:rPr>
          <w:rFonts w:ascii="Arial" w:hAnsi="Arial" w:cs="Arial"/>
          <w:sz w:val="20"/>
          <w:szCs w:val="20"/>
        </w:rPr>
        <w:t xml:space="preserve">the </w:t>
      </w:r>
      <w:r w:rsidR="009B1562" w:rsidRPr="00FF59D0">
        <w:rPr>
          <w:rFonts w:ascii="Arial" w:hAnsi="Arial" w:cs="Arial"/>
          <w:sz w:val="20"/>
          <w:szCs w:val="20"/>
        </w:rPr>
        <w:t xml:space="preserve">form, </w:t>
      </w:r>
      <w:r w:rsidR="0039240C">
        <w:rPr>
          <w:rFonts w:ascii="Arial" w:hAnsi="Arial" w:cs="Arial"/>
          <w:sz w:val="20"/>
          <w:szCs w:val="20"/>
        </w:rPr>
        <w:t>the</w:t>
      </w:r>
      <w:r w:rsidR="001917CD" w:rsidRPr="00FF59D0">
        <w:rPr>
          <w:rFonts w:ascii="Arial" w:hAnsi="Arial" w:cs="Arial"/>
          <w:sz w:val="20"/>
          <w:szCs w:val="20"/>
        </w:rPr>
        <w:t xml:space="preserve"> </w:t>
      </w:r>
      <w:r w:rsidR="003102F8">
        <w:rPr>
          <w:rFonts w:ascii="Arial" w:hAnsi="Arial" w:cs="Arial"/>
          <w:sz w:val="20"/>
          <w:szCs w:val="20"/>
        </w:rPr>
        <w:t>student’s Degree Works</w:t>
      </w:r>
      <w:r w:rsidR="005604BE">
        <w:rPr>
          <w:rFonts w:ascii="Arial" w:hAnsi="Arial" w:cs="Arial"/>
          <w:sz w:val="20"/>
          <w:szCs w:val="20"/>
        </w:rPr>
        <w:t xml:space="preserve"> or </w:t>
      </w:r>
      <w:proofErr w:type="spellStart"/>
      <w:r w:rsidR="005604BE">
        <w:rPr>
          <w:rFonts w:ascii="Arial" w:hAnsi="Arial" w:cs="Arial"/>
          <w:sz w:val="20"/>
          <w:szCs w:val="20"/>
        </w:rPr>
        <w:t>checksheet</w:t>
      </w:r>
      <w:proofErr w:type="spellEnd"/>
      <w:r w:rsidR="009B1562" w:rsidRPr="00FF59D0">
        <w:rPr>
          <w:rFonts w:ascii="Arial" w:hAnsi="Arial" w:cs="Arial"/>
          <w:sz w:val="20"/>
          <w:szCs w:val="20"/>
        </w:rPr>
        <w:t>,</w:t>
      </w:r>
      <w:r w:rsidR="001917CD" w:rsidRPr="00FF59D0">
        <w:rPr>
          <w:rFonts w:ascii="Arial" w:hAnsi="Arial" w:cs="Arial"/>
          <w:sz w:val="20"/>
          <w:szCs w:val="20"/>
        </w:rPr>
        <w:t xml:space="preserve"> and supporting materials to </w:t>
      </w:r>
      <w:r w:rsidR="001E4034">
        <w:rPr>
          <w:rFonts w:ascii="Arial" w:hAnsi="Arial" w:cs="Arial"/>
          <w:sz w:val="20"/>
          <w:szCs w:val="20"/>
        </w:rPr>
        <w:t xml:space="preserve">the </w:t>
      </w:r>
      <w:r w:rsidR="001917CD" w:rsidRPr="00FF59D0">
        <w:rPr>
          <w:rFonts w:ascii="Arial" w:hAnsi="Arial" w:cs="Arial"/>
          <w:sz w:val="20"/>
          <w:szCs w:val="20"/>
        </w:rPr>
        <w:t>Graduate</w:t>
      </w:r>
      <w:r w:rsidR="00A07727" w:rsidRPr="00FF59D0">
        <w:rPr>
          <w:rFonts w:ascii="Arial" w:hAnsi="Arial" w:cs="Arial"/>
          <w:sz w:val="20"/>
          <w:szCs w:val="20"/>
        </w:rPr>
        <w:t xml:space="preserve"> Program</w:t>
      </w:r>
      <w:r w:rsidR="001917CD" w:rsidRPr="00FF59D0">
        <w:rPr>
          <w:rFonts w:ascii="Arial" w:hAnsi="Arial" w:cs="Arial"/>
          <w:sz w:val="20"/>
          <w:szCs w:val="20"/>
        </w:rPr>
        <w:t xml:space="preserve"> Director for </w:t>
      </w:r>
      <w:r w:rsidR="00A07727" w:rsidRPr="00FF59D0">
        <w:rPr>
          <w:rFonts w:ascii="Arial" w:hAnsi="Arial" w:cs="Arial"/>
          <w:sz w:val="20"/>
          <w:szCs w:val="20"/>
        </w:rPr>
        <w:t>review</w:t>
      </w:r>
      <w:r w:rsidR="001917CD" w:rsidRPr="00FF59D0">
        <w:rPr>
          <w:rFonts w:ascii="Arial" w:hAnsi="Arial" w:cs="Arial"/>
          <w:sz w:val="20"/>
          <w:szCs w:val="20"/>
        </w:rPr>
        <w:t xml:space="preserve">.                                                                                </w:t>
      </w:r>
      <w:r w:rsidR="003C1C4C" w:rsidRPr="00FF59D0">
        <w:rPr>
          <w:rFonts w:ascii="Arial" w:hAnsi="Arial" w:cs="Arial"/>
          <w:sz w:val="20"/>
          <w:szCs w:val="20"/>
        </w:rPr>
        <w:t xml:space="preserve">                  </w:t>
      </w:r>
    </w:p>
    <w:p w:rsidR="0089157B" w:rsidRPr="00FF59D0" w:rsidRDefault="0089157B" w:rsidP="0089157B">
      <w:pPr>
        <w:pStyle w:val="ListParagraph"/>
        <w:rPr>
          <w:rFonts w:ascii="Arial" w:hAnsi="Arial" w:cs="Arial"/>
          <w:sz w:val="20"/>
          <w:szCs w:val="20"/>
        </w:rPr>
      </w:pPr>
    </w:p>
    <w:p w:rsidR="00215139" w:rsidRPr="00FF59D0" w:rsidRDefault="001E4034" w:rsidP="00A14B7C">
      <w:pPr>
        <w:pStyle w:val="ListParagraph"/>
        <w:numPr>
          <w:ilvl w:val="0"/>
          <w:numId w:val="2"/>
        </w:numPr>
        <w:rPr>
          <w:rFonts w:ascii="Arial" w:hAnsi="Arial" w:cs="Arial"/>
          <w:sz w:val="20"/>
          <w:szCs w:val="20"/>
        </w:rPr>
      </w:pPr>
      <w:r>
        <w:rPr>
          <w:rFonts w:ascii="Arial" w:hAnsi="Arial" w:cs="Arial"/>
          <w:sz w:val="20"/>
          <w:szCs w:val="20"/>
        </w:rPr>
        <w:lastRenderedPageBreak/>
        <w:t xml:space="preserve">The Graduate Program Director </w:t>
      </w:r>
      <w:r w:rsidR="003102F8">
        <w:rPr>
          <w:rFonts w:ascii="Arial" w:hAnsi="Arial" w:cs="Arial"/>
          <w:sz w:val="20"/>
          <w:szCs w:val="20"/>
        </w:rPr>
        <w:t>assesses the application materials and</w:t>
      </w:r>
      <w:r>
        <w:rPr>
          <w:rFonts w:ascii="Arial" w:hAnsi="Arial" w:cs="Arial"/>
          <w:sz w:val="20"/>
          <w:szCs w:val="20"/>
        </w:rPr>
        <w:t xml:space="preserve"> </w:t>
      </w:r>
      <w:r w:rsidR="003102F8">
        <w:rPr>
          <w:rFonts w:ascii="Arial" w:hAnsi="Arial" w:cs="Arial"/>
          <w:sz w:val="20"/>
          <w:szCs w:val="20"/>
        </w:rPr>
        <w:t>determines if the student is accepted into</w:t>
      </w:r>
      <w:r>
        <w:rPr>
          <w:rFonts w:ascii="Arial" w:hAnsi="Arial" w:cs="Arial"/>
          <w:sz w:val="20"/>
          <w:szCs w:val="20"/>
        </w:rPr>
        <w:t xml:space="preserve"> the Accelerated Dual Degree Program</w:t>
      </w:r>
      <w:r w:rsidR="00543065" w:rsidRPr="00FF59D0">
        <w:rPr>
          <w:rFonts w:ascii="Arial" w:hAnsi="Arial" w:cs="Arial"/>
          <w:sz w:val="20"/>
          <w:szCs w:val="20"/>
        </w:rPr>
        <w:t>.</w:t>
      </w:r>
      <w:r w:rsidR="004366CF" w:rsidRPr="00FF59D0">
        <w:rPr>
          <w:rFonts w:ascii="Arial" w:hAnsi="Arial" w:cs="Arial"/>
          <w:sz w:val="20"/>
          <w:szCs w:val="20"/>
        </w:rPr>
        <w:t xml:space="preserve"> </w:t>
      </w:r>
      <w:r w:rsidR="00543065" w:rsidRPr="00FF59D0">
        <w:rPr>
          <w:rFonts w:ascii="Arial" w:hAnsi="Arial" w:cs="Arial"/>
          <w:sz w:val="20"/>
          <w:szCs w:val="20"/>
        </w:rPr>
        <w:t>An</w:t>
      </w:r>
      <w:r w:rsidR="00512724" w:rsidRPr="00FF59D0">
        <w:rPr>
          <w:rFonts w:ascii="Arial" w:hAnsi="Arial" w:cs="Arial"/>
          <w:sz w:val="20"/>
          <w:szCs w:val="20"/>
        </w:rPr>
        <w:t xml:space="preserve"> interview</w:t>
      </w:r>
      <w:r w:rsidR="00342389">
        <w:rPr>
          <w:rFonts w:ascii="Arial" w:hAnsi="Arial" w:cs="Arial"/>
          <w:sz w:val="20"/>
          <w:szCs w:val="20"/>
        </w:rPr>
        <w:t xml:space="preserve"> may be</w:t>
      </w:r>
      <w:r w:rsidR="00543065" w:rsidRPr="00FF59D0">
        <w:rPr>
          <w:rFonts w:ascii="Arial" w:hAnsi="Arial" w:cs="Arial"/>
          <w:sz w:val="20"/>
          <w:szCs w:val="20"/>
        </w:rPr>
        <w:t xml:space="preserve"> scheduled </w:t>
      </w:r>
      <w:r w:rsidR="00512724" w:rsidRPr="00FF59D0">
        <w:rPr>
          <w:rFonts w:ascii="Arial" w:hAnsi="Arial" w:cs="Arial"/>
          <w:sz w:val="20"/>
          <w:szCs w:val="20"/>
        </w:rPr>
        <w:t>with the student</w:t>
      </w:r>
      <w:r w:rsidR="00543065" w:rsidRPr="00FF59D0">
        <w:rPr>
          <w:rFonts w:ascii="Arial" w:hAnsi="Arial" w:cs="Arial"/>
          <w:sz w:val="20"/>
          <w:szCs w:val="20"/>
        </w:rPr>
        <w:t xml:space="preserve"> by the </w:t>
      </w:r>
      <w:r w:rsidR="00744905" w:rsidRPr="00FF59D0">
        <w:rPr>
          <w:rFonts w:ascii="Arial" w:hAnsi="Arial" w:cs="Arial"/>
          <w:sz w:val="20"/>
          <w:szCs w:val="20"/>
        </w:rPr>
        <w:t>G</w:t>
      </w:r>
      <w:r w:rsidR="00104607" w:rsidRPr="00FF59D0">
        <w:rPr>
          <w:rFonts w:ascii="Arial" w:hAnsi="Arial" w:cs="Arial"/>
          <w:sz w:val="20"/>
          <w:szCs w:val="20"/>
        </w:rPr>
        <w:t xml:space="preserve">raduate </w:t>
      </w:r>
      <w:r w:rsidR="00196753" w:rsidRPr="00FF59D0">
        <w:rPr>
          <w:rFonts w:ascii="Arial" w:hAnsi="Arial" w:cs="Arial"/>
          <w:sz w:val="20"/>
          <w:szCs w:val="20"/>
        </w:rPr>
        <w:t xml:space="preserve">Program </w:t>
      </w:r>
      <w:r w:rsidR="00543065" w:rsidRPr="00FF59D0">
        <w:rPr>
          <w:rFonts w:ascii="Arial" w:hAnsi="Arial" w:cs="Arial"/>
          <w:sz w:val="20"/>
          <w:szCs w:val="20"/>
        </w:rPr>
        <w:t>Director who</w:t>
      </w:r>
      <w:r w:rsidR="00512724" w:rsidRPr="00FF59D0">
        <w:rPr>
          <w:rFonts w:ascii="Arial" w:hAnsi="Arial" w:cs="Arial"/>
          <w:sz w:val="20"/>
          <w:szCs w:val="20"/>
        </w:rPr>
        <w:t xml:space="preserve"> </w:t>
      </w:r>
      <w:r w:rsidR="004366CF" w:rsidRPr="00FF59D0">
        <w:rPr>
          <w:rFonts w:ascii="Arial" w:hAnsi="Arial" w:cs="Arial"/>
          <w:sz w:val="20"/>
          <w:szCs w:val="20"/>
        </w:rPr>
        <w:t>review</w:t>
      </w:r>
      <w:r w:rsidR="00543065" w:rsidRPr="00FF59D0">
        <w:rPr>
          <w:rFonts w:ascii="Arial" w:hAnsi="Arial" w:cs="Arial"/>
          <w:sz w:val="20"/>
          <w:szCs w:val="20"/>
        </w:rPr>
        <w:t>s</w:t>
      </w:r>
      <w:r w:rsidR="004366CF" w:rsidRPr="00FF59D0">
        <w:rPr>
          <w:rFonts w:ascii="Arial" w:hAnsi="Arial" w:cs="Arial"/>
          <w:sz w:val="20"/>
          <w:szCs w:val="20"/>
        </w:rPr>
        <w:t xml:space="preserve"> the applicant's </w:t>
      </w:r>
      <w:r w:rsidR="00512724" w:rsidRPr="00FF59D0">
        <w:rPr>
          <w:rFonts w:ascii="Arial" w:hAnsi="Arial" w:cs="Arial"/>
          <w:sz w:val="20"/>
          <w:szCs w:val="20"/>
        </w:rPr>
        <w:t xml:space="preserve">GPA, </w:t>
      </w:r>
      <w:r w:rsidR="004366CF" w:rsidRPr="00FF59D0">
        <w:rPr>
          <w:rFonts w:ascii="Arial" w:hAnsi="Arial" w:cs="Arial"/>
          <w:sz w:val="20"/>
          <w:szCs w:val="20"/>
        </w:rPr>
        <w:t>transcript, recommendations, and portfolio</w:t>
      </w:r>
      <w:r w:rsidR="00342389">
        <w:rPr>
          <w:rFonts w:ascii="Arial" w:hAnsi="Arial" w:cs="Arial"/>
          <w:sz w:val="20"/>
          <w:szCs w:val="20"/>
        </w:rPr>
        <w:t>,</w:t>
      </w:r>
      <w:r w:rsidR="004366CF" w:rsidRPr="00FF59D0">
        <w:rPr>
          <w:rFonts w:ascii="Arial" w:hAnsi="Arial" w:cs="Arial"/>
          <w:sz w:val="20"/>
          <w:szCs w:val="20"/>
        </w:rPr>
        <w:t xml:space="preserve"> if required by the graduate program.</w:t>
      </w:r>
      <w:r w:rsidR="005E5BE2" w:rsidRPr="00FF59D0">
        <w:rPr>
          <w:rFonts w:ascii="Arial" w:hAnsi="Arial" w:cs="Arial"/>
          <w:sz w:val="20"/>
          <w:szCs w:val="20"/>
        </w:rPr>
        <w:t xml:space="preserve"> </w:t>
      </w:r>
      <w:r w:rsidR="003C1C4C" w:rsidRPr="00FF59D0">
        <w:rPr>
          <w:rFonts w:ascii="Arial" w:hAnsi="Arial" w:cs="Arial"/>
          <w:sz w:val="20"/>
          <w:szCs w:val="20"/>
        </w:rPr>
        <w:t xml:space="preserve">                                                                                                                                         </w:t>
      </w:r>
    </w:p>
    <w:p w:rsidR="00AC70FA" w:rsidRPr="00FF59D0" w:rsidRDefault="00BF3815" w:rsidP="00215139">
      <w:pPr>
        <w:pStyle w:val="ListParagraph"/>
        <w:rPr>
          <w:rFonts w:ascii="Arial" w:hAnsi="Arial" w:cs="Arial"/>
          <w:sz w:val="20"/>
          <w:szCs w:val="20"/>
        </w:rPr>
      </w:pPr>
      <w:r w:rsidRPr="00FF59D0">
        <w:rPr>
          <w:rFonts w:ascii="Arial" w:hAnsi="Arial" w:cs="Arial"/>
          <w:b/>
          <w:sz w:val="20"/>
          <w:szCs w:val="20"/>
          <w:shd w:val="clear" w:color="auto" w:fill="FFFFFF"/>
        </w:rPr>
        <w:t>ACTION REQUIRED</w:t>
      </w:r>
      <w:r w:rsidR="00543065" w:rsidRPr="00FF59D0">
        <w:rPr>
          <w:rFonts w:ascii="Arial" w:hAnsi="Arial" w:cs="Arial"/>
          <w:b/>
          <w:sz w:val="20"/>
          <w:szCs w:val="20"/>
        </w:rPr>
        <w:t>:</w:t>
      </w:r>
      <w:r w:rsidR="001E4034">
        <w:rPr>
          <w:rFonts w:ascii="Arial" w:hAnsi="Arial" w:cs="Arial"/>
          <w:b/>
          <w:sz w:val="20"/>
          <w:szCs w:val="20"/>
        </w:rPr>
        <w:t xml:space="preserve"> </w:t>
      </w:r>
      <w:r w:rsidR="001E4034" w:rsidRPr="001E4034">
        <w:rPr>
          <w:rFonts w:ascii="Arial" w:hAnsi="Arial" w:cs="Arial"/>
          <w:sz w:val="20"/>
          <w:szCs w:val="20"/>
        </w:rPr>
        <w:t>The</w:t>
      </w:r>
      <w:r w:rsidR="001E4034">
        <w:rPr>
          <w:rFonts w:ascii="Arial" w:hAnsi="Arial" w:cs="Arial"/>
          <w:b/>
          <w:sz w:val="20"/>
          <w:szCs w:val="20"/>
        </w:rPr>
        <w:t xml:space="preserve"> </w:t>
      </w:r>
      <w:r w:rsidR="00460F77" w:rsidRPr="00FF59D0">
        <w:rPr>
          <w:rFonts w:ascii="Arial" w:hAnsi="Arial" w:cs="Arial"/>
          <w:sz w:val="20"/>
          <w:szCs w:val="20"/>
        </w:rPr>
        <w:t xml:space="preserve">Graduate Director </w:t>
      </w:r>
      <w:r w:rsidR="00744905" w:rsidRPr="00FF59D0">
        <w:rPr>
          <w:rFonts w:ascii="Arial" w:hAnsi="Arial" w:cs="Arial"/>
          <w:sz w:val="20"/>
          <w:szCs w:val="20"/>
        </w:rPr>
        <w:t>signs</w:t>
      </w:r>
      <w:r w:rsidR="00460F77" w:rsidRPr="00FF59D0">
        <w:rPr>
          <w:rFonts w:ascii="Arial" w:hAnsi="Arial" w:cs="Arial"/>
          <w:sz w:val="20"/>
          <w:szCs w:val="20"/>
        </w:rPr>
        <w:t xml:space="preserve"> the “</w:t>
      </w:r>
      <w:r w:rsidR="00D14E7B" w:rsidRPr="00FF59D0">
        <w:rPr>
          <w:rFonts w:ascii="Arial" w:hAnsi="Arial" w:cs="Arial"/>
          <w:sz w:val="20"/>
          <w:szCs w:val="20"/>
        </w:rPr>
        <w:t>Accelerated UG/GR Dual Degree</w:t>
      </w:r>
      <w:r w:rsidR="00460F77" w:rsidRPr="00FF59D0">
        <w:rPr>
          <w:rFonts w:ascii="Arial" w:hAnsi="Arial" w:cs="Arial"/>
          <w:sz w:val="20"/>
          <w:szCs w:val="20"/>
        </w:rPr>
        <w:t>” form u</w:t>
      </w:r>
      <w:r w:rsidR="00CA6C38" w:rsidRPr="00FF59D0">
        <w:rPr>
          <w:rFonts w:ascii="Arial" w:hAnsi="Arial" w:cs="Arial"/>
          <w:sz w:val="20"/>
          <w:szCs w:val="20"/>
        </w:rPr>
        <w:t xml:space="preserve">pon </w:t>
      </w:r>
      <w:r w:rsidR="00460F77" w:rsidRPr="00FF59D0">
        <w:rPr>
          <w:rFonts w:ascii="Arial" w:hAnsi="Arial" w:cs="Arial"/>
          <w:sz w:val="20"/>
          <w:szCs w:val="20"/>
        </w:rPr>
        <w:t>acceptance</w:t>
      </w:r>
      <w:r w:rsidR="00CA6C38" w:rsidRPr="00FF59D0">
        <w:rPr>
          <w:rFonts w:ascii="Arial" w:hAnsi="Arial" w:cs="Arial"/>
          <w:sz w:val="20"/>
          <w:szCs w:val="20"/>
        </w:rPr>
        <w:t xml:space="preserve"> </w:t>
      </w:r>
      <w:r w:rsidR="00E86CAC" w:rsidRPr="00FF59D0">
        <w:rPr>
          <w:rFonts w:ascii="Arial" w:hAnsi="Arial" w:cs="Arial"/>
          <w:sz w:val="20"/>
          <w:szCs w:val="20"/>
        </w:rPr>
        <w:t>of</w:t>
      </w:r>
      <w:r w:rsidR="00CA6C38" w:rsidRPr="00FF59D0">
        <w:rPr>
          <w:rFonts w:ascii="Arial" w:hAnsi="Arial" w:cs="Arial"/>
          <w:sz w:val="20"/>
          <w:szCs w:val="20"/>
        </w:rPr>
        <w:t xml:space="preserve"> </w:t>
      </w:r>
      <w:r w:rsidR="001E4034">
        <w:rPr>
          <w:rFonts w:ascii="Arial" w:hAnsi="Arial" w:cs="Arial"/>
          <w:sz w:val="20"/>
          <w:szCs w:val="20"/>
        </w:rPr>
        <w:t xml:space="preserve">the </w:t>
      </w:r>
      <w:r w:rsidR="00CA6C38" w:rsidRPr="00FF59D0">
        <w:rPr>
          <w:rFonts w:ascii="Arial" w:hAnsi="Arial" w:cs="Arial"/>
          <w:sz w:val="20"/>
          <w:szCs w:val="20"/>
        </w:rPr>
        <w:t xml:space="preserve">student </w:t>
      </w:r>
      <w:r w:rsidR="00460F77" w:rsidRPr="00FF59D0">
        <w:rPr>
          <w:rFonts w:ascii="Arial" w:hAnsi="Arial" w:cs="Arial"/>
          <w:sz w:val="20"/>
          <w:szCs w:val="20"/>
        </w:rPr>
        <w:t>into</w:t>
      </w:r>
      <w:r w:rsidR="00CA6C38" w:rsidRPr="00FF59D0">
        <w:rPr>
          <w:rFonts w:ascii="Arial" w:hAnsi="Arial" w:cs="Arial"/>
          <w:sz w:val="20"/>
          <w:szCs w:val="20"/>
        </w:rPr>
        <w:t xml:space="preserve"> the Accelerated Dual Degree </w:t>
      </w:r>
      <w:r w:rsidR="00744905" w:rsidRPr="00FF59D0">
        <w:rPr>
          <w:rFonts w:ascii="Arial" w:hAnsi="Arial" w:cs="Arial"/>
          <w:sz w:val="20"/>
          <w:szCs w:val="20"/>
        </w:rPr>
        <w:t>p</w:t>
      </w:r>
      <w:r w:rsidR="00CA6C38" w:rsidRPr="00FF59D0">
        <w:rPr>
          <w:rFonts w:ascii="Arial" w:hAnsi="Arial" w:cs="Arial"/>
          <w:sz w:val="20"/>
          <w:szCs w:val="20"/>
        </w:rPr>
        <w:t>rogram</w:t>
      </w:r>
      <w:r w:rsidR="00A07727" w:rsidRPr="00FF59D0">
        <w:rPr>
          <w:rFonts w:ascii="Arial" w:hAnsi="Arial" w:cs="Arial"/>
          <w:sz w:val="20"/>
          <w:szCs w:val="20"/>
        </w:rPr>
        <w:t xml:space="preserve"> and sends </w:t>
      </w:r>
      <w:r w:rsidR="00342389">
        <w:rPr>
          <w:rFonts w:ascii="Arial" w:hAnsi="Arial" w:cs="Arial"/>
          <w:sz w:val="20"/>
          <w:szCs w:val="20"/>
        </w:rPr>
        <w:t xml:space="preserve">the </w:t>
      </w:r>
      <w:r w:rsidR="00A07727" w:rsidRPr="00FF59D0">
        <w:rPr>
          <w:rFonts w:ascii="Arial" w:hAnsi="Arial" w:cs="Arial"/>
          <w:sz w:val="20"/>
          <w:szCs w:val="20"/>
        </w:rPr>
        <w:t xml:space="preserve">form to </w:t>
      </w:r>
      <w:r w:rsidR="00342389">
        <w:rPr>
          <w:rFonts w:ascii="Arial" w:hAnsi="Arial" w:cs="Arial"/>
          <w:sz w:val="20"/>
          <w:szCs w:val="20"/>
        </w:rPr>
        <w:t xml:space="preserve">the </w:t>
      </w:r>
      <w:r w:rsidR="00A07727" w:rsidRPr="00FF59D0">
        <w:rPr>
          <w:rFonts w:ascii="Arial" w:hAnsi="Arial" w:cs="Arial"/>
          <w:sz w:val="20"/>
          <w:szCs w:val="20"/>
        </w:rPr>
        <w:t>CABE Associate Dean</w:t>
      </w:r>
      <w:r w:rsidR="00342389">
        <w:rPr>
          <w:rFonts w:ascii="Arial" w:hAnsi="Arial" w:cs="Arial"/>
          <w:sz w:val="20"/>
          <w:szCs w:val="20"/>
        </w:rPr>
        <w:t xml:space="preserve"> of</w:t>
      </w:r>
      <w:r w:rsidR="00A07727" w:rsidRPr="00FF59D0">
        <w:rPr>
          <w:rFonts w:ascii="Arial" w:hAnsi="Arial" w:cs="Arial"/>
          <w:sz w:val="20"/>
          <w:szCs w:val="20"/>
        </w:rPr>
        <w:t xml:space="preserve"> Graduate Studies</w:t>
      </w:r>
      <w:r w:rsidR="00460F77" w:rsidRPr="00FF59D0">
        <w:rPr>
          <w:rFonts w:ascii="Arial" w:hAnsi="Arial" w:cs="Arial"/>
          <w:sz w:val="20"/>
          <w:szCs w:val="20"/>
        </w:rPr>
        <w:t>.</w:t>
      </w:r>
      <w:r w:rsidR="00104607" w:rsidRPr="00FF59D0">
        <w:rPr>
          <w:rFonts w:ascii="Arial" w:hAnsi="Arial" w:cs="Arial"/>
          <w:b/>
          <w:sz w:val="20"/>
          <w:szCs w:val="20"/>
        </w:rPr>
        <w:t xml:space="preserve"> </w:t>
      </w:r>
      <w:r w:rsidR="00AC70FA" w:rsidRPr="00FF59D0">
        <w:rPr>
          <w:rFonts w:ascii="Arial" w:hAnsi="Arial" w:cs="Arial"/>
          <w:b/>
          <w:sz w:val="20"/>
          <w:szCs w:val="20"/>
        </w:rPr>
        <w:t xml:space="preserve">                                       </w:t>
      </w:r>
      <w:r w:rsidR="00D84CE8" w:rsidRPr="00FF59D0">
        <w:rPr>
          <w:rFonts w:ascii="Arial" w:hAnsi="Arial" w:cs="Arial"/>
          <w:b/>
          <w:sz w:val="20"/>
          <w:szCs w:val="20"/>
        </w:rPr>
        <w:t xml:space="preserve"> </w:t>
      </w:r>
    </w:p>
    <w:p w:rsidR="00AC70FA" w:rsidRPr="00FF59D0" w:rsidRDefault="00AC70FA" w:rsidP="00AC70FA">
      <w:pPr>
        <w:pStyle w:val="ListParagraph"/>
        <w:rPr>
          <w:rFonts w:ascii="Arial" w:hAnsi="Arial" w:cs="Arial"/>
          <w:b/>
          <w:sz w:val="20"/>
          <w:szCs w:val="20"/>
        </w:rPr>
      </w:pPr>
    </w:p>
    <w:p w:rsidR="00512724" w:rsidRPr="00FF59D0" w:rsidRDefault="00342389" w:rsidP="00085C15">
      <w:pPr>
        <w:pStyle w:val="ListParagraph"/>
        <w:numPr>
          <w:ilvl w:val="0"/>
          <w:numId w:val="2"/>
        </w:numPr>
        <w:rPr>
          <w:rFonts w:ascii="Arial" w:hAnsi="Arial" w:cs="Arial"/>
          <w:sz w:val="20"/>
          <w:szCs w:val="20"/>
        </w:rPr>
      </w:pPr>
      <w:r>
        <w:rPr>
          <w:rFonts w:ascii="Arial" w:hAnsi="Arial" w:cs="Arial"/>
          <w:sz w:val="20"/>
          <w:szCs w:val="20"/>
        </w:rPr>
        <w:t xml:space="preserve">The </w:t>
      </w:r>
      <w:r w:rsidR="00104607" w:rsidRPr="00FF59D0">
        <w:rPr>
          <w:rFonts w:ascii="Arial" w:hAnsi="Arial" w:cs="Arial"/>
          <w:sz w:val="20"/>
          <w:szCs w:val="20"/>
        </w:rPr>
        <w:t xml:space="preserve">Graduate </w:t>
      </w:r>
      <w:r w:rsidR="00512724" w:rsidRPr="00FF59D0">
        <w:rPr>
          <w:rFonts w:ascii="Arial" w:hAnsi="Arial" w:cs="Arial"/>
          <w:sz w:val="20"/>
          <w:szCs w:val="20"/>
        </w:rPr>
        <w:t xml:space="preserve">Program Director develops a curriculum </w:t>
      </w:r>
      <w:r w:rsidR="001E4034">
        <w:rPr>
          <w:rFonts w:ascii="Arial" w:hAnsi="Arial" w:cs="Arial"/>
          <w:sz w:val="20"/>
          <w:szCs w:val="20"/>
        </w:rPr>
        <w:t>“</w:t>
      </w:r>
      <w:r w:rsidR="00512724" w:rsidRPr="00FF59D0">
        <w:rPr>
          <w:rFonts w:ascii="Arial" w:hAnsi="Arial" w:cs="Arial"/>
          <w:sz w:val="20"/>
          <w:szCs w:val="20"/>
        </w:rPr>
        <w:t>map</w:t>
      </w:r>
      <w:r w:rsidR="001E4034">
        <w:rPr>
          <w:rFonts w:ascii="Arial" w:hAnsi="Arial" w:cs="Arial"/>
          <w:sz w:val="20"/>
          <w:szCs w:val="20"/>
        </w:rPr>
        <w:t>”</w:t>
      </w:r>
      <w:r w:rsidR="00512724" w:rsidRPr="00FF59D0">
        <w:rPr>
          <w:rFonts w:ascii="Arial" w:hAnsi="Arial" w:cs="Arial"/>
          <w:sz w:val="20"/>
          <w:szCs w:val="20"/>
        </w:rPr>
        <w:t xml:space="preserve"> </w:t>
      </w:r>
      <w:r w:rsidR="0061152B" w:rsidRPr="00FF59D0">
        <w:rPr>
          <w:rFonts w:ascii="Arial" w:hAnsi="Arial" w:cs="Arial"/>
          <w:sz w:val="20"/>
          <w:szCs w:val="20"/>
        </w:rPr>
        <w:t>that charts the recommended sequence and semester that students should register for the 12 credits of foundational graduate courses. The curriculum map is sent</w:t>
      </w:r>
      <w:r w:rsidR="00512724" w:rsidRPr="00FF59D0">
        <w:rPr>
          <w:rFonts w:ascii="Arial" w:hAnsi="Arial" w:cs="Arial"/>
          <w:sz w:val="20"/>
          <w:szCs w:val="20"/>
        </w:rPr>
        <w:t xml:space="preserve"> to the </w:t>
      </w:r>
      <w:r w:rsidR="001E4034">
        <w:rPr>
          <w:rFonts w:ascii="Arial" w:hAnsi="Arial" w:cs="Arial"/>
          <w:sz w:val="20"/>
          <w:szCs w:val="20"/>
        </w:rPr>
        <w:t>Advising Directo</w:t>
      </w:r>
      <w:r w:rsidR="00512724" w:rsidRPr="00FF59D0">
        <w:rPr>
          <w:rFonts w:ascii="Arial" w:hAnsi="Arial" w:cs="Arial"/>
          <w:sz w:val="20"/>
          <w:szCs w:val="20"/>
        </w:rPr>
        <w:t>r</w:t>
      </w:r>
      <w:r w:rsidR="001E4034">
        <w:rPr>
          <w:rFonts w:ascii="Arial" w:hAnsi="Arial" w:cs="Arial"/>
          <w:sz w:val="20"/>
          <w:szCs w:val="20"/>
        </w:rPr>
        <w:t>, Academic Advisor,</w:t>
      </w:r>
      <w:r w:rsidR="00512724" w:rsidRPr="00FF59D0">
        <w:rPr>
          <w:rFonts w:ascii="Arial" w:hAnsi="Arial" w:cs="Arial"/>
          <w:sz w:val="20"/>
          <w:szCs w:val="20"/>
        </w:rPr>
        <w:t xml:space="preserve"> </w:t>
      </w:r>
      <w:r w:rsidR="0061152B" w:rsidRPr="00FF59D0">
        <w:rPr>
          <w:rFonts w:ascii="Arial" w:hAnsi="Arial" w:cs="Arial"/>
          <w:sz w:val="20"/>
          <w:szCs w:val="20"/>
        </w:rPr>
        <w:t>and the student as a</w:t>
      </w:r>
      <w:r w:rsidR="00512724" w:rsidRPr="00FF59D0">
        <w:rPr>
          <w:rFonts w:ascii="Arial" w:hAnsi="Arial" w:cs="Arial"/>
          <w:sz w:val="20"/>
          <w:szCs w:val="20"/>
        </w:rPr>
        <w:t xml:space="preserve"> guide </w:t>
      </w:r>
      <w:r w:rsidR="0061152B" w:rsidRPr="00FF59D0">
        <w:rPr>
          <w:rFonts w:ascii="Arial" w:hAnsi="Arial" w:cs="Arial"/>
          <w:sz w:val="20"/>
          <w:szCs w:val="20"/>
        </w:rPr>
        <w:t>to</w:t>
      </w:r>
      <w:r w:rsidR="00512724" w:rsidRPr="00FF59D0">
        <w:rPr>
          <w:rFonts w:ascii="Arial" w:hAnsi="Arial" w:cs="Arial"/>
          <w:sz w:val="20"/>
          <w:szCs w:val="20"/>
        </w:rPr>
        <w:t xml:space="preserve"> curricul</w:t>
      </w:r>
      <w:r w:rsidR="0061152B" w:rsidRPr="00FF59D0">
        <w:rPr>
          <w:rFonts w:ascii="Arial" w:hAnsi="Arial" w:cs="Arial"/>
          <w:sz w:val="20"/>
          <w:szCs w:val="20"/>
        </w:rPr>
        <w:t>ar</w:t>
      </w:r>
      <w:r w:rsidR="00512724" w:rsidRPr="00FF59D0">
        <w:rPr>
          <w:rFonts w:ascii="Arial" w:hAnsi="Arial" w:cs="Arial"/>
          <w:sz w:val="20"/>
          <w:szCs w:val="20"/>
        </w:rPr>
        <w:t xml:space="preserve"> choices</w:t>
      </w:r>
      <w:r w:rsidR="00085C15" w:rsidRPr="00FF59D0">
        <w:rPr>
          <w:rFonts w:ascii="Arial" w:hAnsi="Arial" w:cs="Arial"/>
          <w:sz w:val="20"/>
          <w:szCs w:val="20"/>
        </w:rPr>
        <w:t>.</w:t>
      </w:r>
      <w:r w:rsidR="00512724" w:rsidRPr="00FF59D0">
        <w:rPr>
          <w:rFonts w:ascii="Arial" w:hAnsi="Arial" w:cs="Arial"/>
          <w:sz w:val="20"/>
          <w:szCs w:val="20"/>
        </w:rPr>
        <w:t xml:space="preserve"> </w:t>
      </w:r>
      <w:r w:rsidR="00085C15" w:rsidRPr="00FF59D0">
        <w:rPr>
          <w:rFonts w:ascii="Arial" w:hAnsi="Arial" w:cs="Arial"/>
          <w:sz w:val="20"/>
          <w:szCs w:val="20"/>
        </w:rPr>
        <w:t>C</w:t>
      </w:r>
      <w:r w:rsidR="00512724" w:rsidRPr="00FF59D0">
        <w:rPr>
          <w:rFonts w:ascii="Arial" w:hAnsi="Arial" w:cs="Arial"/>
          <w:sz w:val="20"/>
          <w:szCs w:val="20"/>
        </w:rPr>
        <w:t xml:space="preserve">onsultations with the Program Director </w:t>
      </w:r>
      <w:r w:rsidR="00085C15" w:rsidRPr="00FF59D0">
        <w:rPr>
          <w:rFonts w:ascii="Arial" w:hAnsi="Arial" w:cs="Arial"/>
          <w:sz w:val="20"/>
          <w:szCs w:val="20"/>
        </w:rPr>
        <w:t xml:space="preserve">are </w:t>
      </w:r>
      <w:r w:rsidR="0061152B" w:rsidRPr="00FF59D0">
        <w:rPr>
          <w:rFonts w:ascii="Arial" w:hAnsi="Arial" w:cs="Arial"/>
          <w:sz w:val="20"/>
          <w:szCs w:val="20"/>
        </w:rPr>
        <w:t xml:space="preserve">necessary </w:t>
      </w:r>
      <w:r w:rsidR="00085C15" w:rsidRPr="00FF59D0">
        <w:rPr>
          <w:rFonts w:ascii="Arial" w:hAnsi="Arial" w:cs="Arial"/>
          <w:sz w:val="20"/>
          <w:szCs w:val="20"/>
        </w:rPr>
        <w:t xml:space="preserve">to approve </w:t>
      </w:r>
      <w:r w:rsidR="006349B9" w:rsidRPr="00FF59D0">
        <w:rPr>
          <w:rFonts w:ascii="Arial" w:hAnsi="Arial" w:cs="Arial"/>
          <w:sz w:val="20"/>
          <w:szCs w:val="20"/>
        </w:rPr>
        <w:t xml:space="preserve">changes </w:t>
      </w:r>
      <w:r w:rsidR="0061152B" w:rsidRPr="00FF59D0">
        <w:rPr>
          <w:rFonts w:ascii="Arial" w:hAnsi="Arial" w:cs="Arial"/>
          <w:sz w:val="20"/>
          <w:szCs w:val="20"/>
        </w:rPr>
        <w:t xml:space="preserve">or </w:t>
      </w:r>
      <w:proofErr w:type="gramStart"/>
      <w:r w:rsidR="0061152B" w:rsidRPr="00FF59D0">
        <w:rPr>
          <w:rFonts w:ascii="Arial" w:hAnsi="Arial" w:cs="Arial"/>
          <w:sz w:val="20"/>
          <w:szCs w:val="20"/>
        </w:rPr>
        <w:t xml:space="preserve">make adjustments </w:t>
      </w:r>
      <w:r w:rsidR="006349B9" w:rsidRPr="00FF59D0">
        <w:rPr>
          <w:rFonts w:ascii="Arial" w:hAnsi="Arial" w:cs="Arial"/>
          <w:sz w:val="20"/>
          <w:szCs w:val="20"/>
        </w:rPr>
        <w:t>to</w:t>
      </w:r>
      <w:proofErr w:type="gramEnd"/>
      <w:r w:rsidR="006349B9" w:rsidRPr="00FF59D0">
        <w:rPr>
          <w:rFonts w:ascii="Arial" w:hAnsi="Arial" w:cs="Arial"/>
          <w:sz w:val="20"/>
          <w:szCs w:val="20"/>
        </w:rPr>
        <w:t xml:space="preserve"> the original curriculum map</w:t>
      </w:r>
      <w:r w:rsidR="0061152B" w:rsidRPr="00FF59D0">
        <w:rPr>
          <w:rFonts w:ascii="Arial" w:hAnsi="Arial" w:cs="Arial"/>
          <w:sz w:val="20"/>
          <w:szCs w:val="20"/>
        </w:rPr>
        <w:t xml:space="preserve">. </w:t>
      </w:r>
    </w:p>
    <w:p w:rsidR="002F7DE7" w:rsidRPr="00FF59D0" w:rsidRDefault="00BF3815" w:rsidP="002F7DE7">
      <w:pPr>
        <w:pStyle w:val="ListParagraph"/>
        <w:rPr>
          <w:rFonts w:ascii="Arial" w:hAnsi="Arial" w:cs="Arial"/>
          <w:sz w:val="20"/>
          <w:szCs w:val="20"/>
        </w:rPr>
      </w:pPr>
      <w:r w:rsidRPr="00FF59D0">
        <w:rPr>
          <w:rFonts w:ascii="Arial" w:hAnsi="Arial" w:cs="Arial"/>
          <w:b/>
          <w:sz w:val="20"/>
          <w:szCs w:val="20"/>
          <w:shd w:val="clear" w:color="auto" w:fill="FFFFFF"/>
        </w:rPr>
        <w:t>ACTION REQUIRED</w:t>
      </w:r>
      <w:r w:rsidR="003C1C4C" w:rsidRPr="00FF59D0">
        <w:rPr>
          <w:rFonts w:ascii="Arial" w:hAnsi="Arial" w:cs="Arial"/>
          <w:sz w:val="20"/>
          <w:szCs w:val="20"/>
        </w:rPr>
        <w:t xml:space="preserve">: </w:t>
      </w:r>
      <w:r w:rsidR="00342389">
        <w:rPr>
          <w:rFonts w:ascii="Arial" w:hAnsi="Arial" w:cs="Arial"/>
          <w:sz w:val="20"/>
          <w:szCs w:val="20"/>
        </w:rPr>
        <w:t>The curriculum</w:t>
      </w:r>
      <w:r w:rsidR="003C1C4C" w:rsidRPr="00FF59D0">
        <w:rPr>
          <w:rFonts w:ascii="Arial" w:hAnsi="Arial" w:cs="Arial"/>
          <w:sz w:val="20"/>
          <w:szCs w:val="20"/>
        </w:rPr>
        <w:t xml:space="preserve"> map</w:t>
      </w:r>
      <w:r w:rsidR="00CA6C38" w:rsidRPr="00FF59D0">
        <w:rPr>
          <w:rFonts w:ascii="Arial" w:hAnsi="Arial" w:cs="Arial"/>
          <w:sz w:val="20"/>
          <w:szCs w:val="20"/>
        </w:rPr>
        <w:t xml:space="preserve"> </w:t>
      </w:r>
      <w:r w:rsidR="001E4034">
        <w:rPr>
          <w:rFonts w:ascii="Arial" w:hAnsi="Arial" w:cs="Arial"/>
          <w:sz w:val="20"/>
          <w:szCs w:val="20"/>
        </w:rPr>
        <w:t>is emailed</w:t>
      </w:r>
      <w:r w:rsidR="00CA6C38" w:rsidRPr="00FF59D0">
        <w:rPr>
          <w:rFonts w:ascii="Arial" w:hAnsi="Arial" w:cs="Arial"/>
          <w:sz w:val="20"/>
          <w:szCs w:val="20"/>
        </w:rPr>
        <w:t xml:space="preserve"> to </w:t>
      </w:r>
      <w:r w:rsidR="001E4034">
        <w:rPr>
          <w:rFonts w:ascii="Arial" w:hAnsi="Arial" w:cs="Arial"/>
          <w:sz w:val="20"/>
          <w:szCs w:val="20"/>
        </w:rPr>
        <w:t xml:space="preserve">the </w:t>
      </w:r>
      <w:r w:rsidR="00CA6C38" w:rsidRPr="00FF59D0">
        <w:rPr>
          <w:rFonts w:ascii="Arial" w:hAnsi="Arial" w:cs="Arial"/>
          <w:sz w:val="20"/>
          <w:szCs w:val="20"/>
        </w:rPr>
        <w:t>student</w:t>
      </w:r>
      <w:r w:rsidR="001E4034">
        <w:rPr>
          <w:rFonts w:ascii="Arial" w:hAnsi="Arial" w:cs="Arial"/>
          <w:sz w:val="20"/>
          <w:szCs w:val="20"/>
        </w:rPr>
        <w:t>, Academic Advisor</w:t>
      </w:r>
      <w:r w:rsidR="00342389">
        <w:rPr>
          <w:rFonts w:ascii="Arial" w:hAnsi="Arial" w:cs="Arial"/>
          <w:sz w:val="20"/>
          <w:szCs w:val="20"/>
        </w:rPr>
        <w:t>,</w:t>
      </w:r>
      <w:r w:rsidR="00CA6C38" w:rsidRPr="00FF59D0">
        <w:rPr>
          <w:rFonts w:ascii="Arial" w:hAnsi="Arial" w:cs="Arial"/>
          <w:sz w:val="20"/>
          <w:szCs w:val="20"/>
        </w:rPr>
        <w:t xml:space="preserve"> </w:t>
      </w:r>
      <w:proofErr w:type="gramStart"/>
      <w:r w:rsidR="00CA6C38" w:rsidRPr="00FF59D0">
        <w:rPr>
          <w:rFonts w:ascii="Arial" w:hAnsi="Arial" w:cs="Arial"/>
          <w:sz w:val="20"/>
          <w:szCs w:val="20"/>
        </w:rPr>
        <w:t xml:space="preserve">and </w:t>
      </w:r>
      <w:r w:rsidR="007E151F">
        <w:rPr>
          <w:rFonts w:ascii="Arial" w:hAnsi="Arial" w:cs="Arial"/>
          <w:sz w:val="20"/>
          <w:szCs w:val="20"/>
        </w:rPr>
        <w:t xml:space="preserve"> </w:t>
      </w:r>
      <w:r w:rsidR="00CA6C38" w:rsidRPr="00FF59D0">
        <w:rPr>
          <w:rFonts w:ascii="Arial" w:hAnsi="Arial" w:cs="Arial"/>
          <w:sz w:val="20"/>
          <w:szCs w:val="20"/>
        </w:rPr>
        <w:t>Advis</w:t>
      </w:r>
      <w:r w:rsidR="007E151F">
        <w:rPr>
          <w:rFonts w:ascii="Arial" w:hAnsi="Arial" w:cs="Arial"/>
          <w:sz w:val="20"/>
          <w:szCs w:val="20"/>
        </w:rPr>
        <w:t>ing</w:t>
      </w:r>
      <w:proofErr w:type="gramEnd"/>
      <w:r w:rsidR="001E4034">
        <w:rPr>
          <w:rFonts w:ascii="Arial" w:hAnsi="Arial" w:cs="Arial"/>
          <w:sz w:val="20"/>
          <w:szCs w:val="20"/>
        </w:rPr>
        <w:t xml:space="preserve"> Director for their records</w:t>
      </w:r>
      <w:r w:rsidR="003C1C4C" w:rsidRPr="00FF59D0">
        <w:rPr>
          <w:rFonts w:ascii="Arial" w:hAnsi="Arial" w:cs="Arial"/>
          <w:sz w:val="20"/>
          <w:szCs w:val="20"/>
        </w:rPr>
        <w:t>.</w:t>
      </w:r>
    </w:p>
    <w:p w:rsidR="00AC70FA" w:rsidRPr="00FF59D0" w:rsidRDefault="00AC70FA" w:rsidP="002F7DE7">
      <w:pPr>
        <w:pStyle w:val="ListParagraph"/>
        <w:rPr>
          <w:rFonts w:ascii="Arial" w:hAnsi="Arial" w:cs="Arial"/>
          <w:sz w:val="20"/>
          <w:szCs w:val="20"/>
        </w:rPr>
      </w:pPr>
    </w:p>
    <w:p w:rsidR="000377C0" w:rsidRPr="00FF59D0" w:rsidRDefault="000747A5" w:rsidP="000377C0">
      <w:pPr>
        <w:pStyle w:val="ListParagraph"/>
        <w:numPr>
          <w:ilvl w:val="0"/>
          <w:numId w:val="2"/>
        </w:numPr>
        <w:rPr>
          <w:rFonts w:ascii="Arial" w:hAnsi="Arial" w:cs="Arial"/>
          <w:sz w:val="20"/>
          <w:szCs w:val="20"/>
        </w:rPr>
      </w:pPr>
      <w:r w:rsidRPr="00FF59D0">
        <w:rPr>
          <w:rFonts w:ascii="Arial" w:hAnsi="Arial" w:cs="Arial"/>
          <w:b/>
          <w:sz w:val="20"/>
          <w:szCs w:val="20"/>
          <w:shd w:val="clear" w:color="auto" w:fill="FFFFFF"/>
        </w:rPr>
        <w:t>ACTION REQUIRED:</w:t>
      </w:r>
      <w:r w:rsidRPr="00FF59D0">
        <w:rPr>
          <w:rFonts w:ascii="Arial" w:hAnsi="Arial" w:cs="Arial"/>
          <w:sz w:val="20"/>
          <w:szCs w:val="20"/>
        </w:rPr>
        <w:t xml:space="preserve"> </w:t>
      </w:r>
      <w:r w:rsidR="00342389">
        <w:rPr>
          <w:rFonts w:ascii="Arial" w:hAnsi="Arial" w:cs="Arial"/>
          <w:sz w:val="20"/>
          <w:szCs w:val="20"/>
        </w:rPr>
        <w:t xml:space="preserve">The </w:t>
      </w:r>
      <w:r w:rsidR="00342389" w:rsidRPr="00342389">
        <w:rPr>
          <w:rFonts w:ascii="Arial" w:hAnsi="Arial" w:cs="Arial"/>
          <w:sz w:val="20"/>
          <w:szCs w:val="20"/>
        </w:rPr>
        <w:t>https://www.jefferson.edu/registrar/forms.html</w:t>
      </w:r>
      <w:r w:rsidR="00744905" w:rsidRPr="00FF59D0">
        <w:rPr>
          <w:rFonts w:ascii="Arial" w:hAnsi="Arial" w:cs="Arial"/>
          <w:sz w:val="20"/>
          <w:szCs w:val="20"/>
        </w:rPr>
        <w:t xml:space="preserve">Associate Dean of Graduate Studies signs the </w:t>
      </w:r>
      <w:r w:rsidR="00AC70FA" w:rsidRPr="00FF59D0">
        <w:rPr>
          <w:rFonts w:ascii="Arial" w:hAnsi="Arial" w:cs="Arial"/>
          <w:sz w:val="20"/>
          <w:szCs w:val="20"/>
        </w:rPr>
        <w:t>“</w:t>
      </w:r>
      <w:r w:rsidR="00D14E7B" w:rsidRPr="00FF59D0">
        <w:rPr>
          <w:rFonts w:ascii="Arial" w:hAnsi="Arial" w:cs="Arial"/>
          <w:sz w:val="20"/>
          <w:szCs w:val="20"/>
        </w:rPr>
        <w:t>Accelerated UG/GR Dual Degree</w:t>
      </w:r>
      <w:r w:rsidR="00AC70FA" w:rsidRPr="00FF59D0">
        <w:rPr>
          <w:rFonts w:ascii="Arial" w:hAnsi="Arial" w:cs="Arial"/>
          <w:sz w:val="20"/>
          <w:szCs w:val="20"/>
        </w:rPr>
        <w:t>” form</w:t>
      </w:r>
      <w:r w:rsidR="00D14E7B" w:rsidRPr="00FF59D0">
        <w:rPr>
          <w:rFonts w:ascii="Arial" w:hAnsi="Arial" w:cs="Arial"/>
          <w:sz w:val="20"/>
          <w:szCs w:val="20"/>
        </w:rPr>
        <w:t xml:space="preserve"> </w:t>
      </w:r>
      <w:r w:rsidR="00A07727" w:rsidRPr="00FF59D0">
        <w:rPr>
          <w:rFonts w:ascii="Arial" w:hAnsi="Arial" w:cs="Arial"/>
          <w:sz w:val="20"/>
          <w:szCs w:val="20"/>
        </w:rPr>
        <w:t>and</w:t>
      </w:r>
      <w:r w:rsidR="00AC70FA" w:rsidRPr="00FF59D0">
        <w:rPr>
          <w:rFonts w:ascii="Arial" w:hAnsi="Arial" w:cs="Arial"/>
          <w:sz w:val="20"/>
          <w:szCs w:val="20"/>
        </w:rPr>
        <w:t xml:space="preserve"> sends </w:t>
      </w:r>
      <w:r w:rsidR="00D14E7B" w:rsidRPr="00FF59D0">
        <w:rPr>
          <w:rFonts w:ascii="Arial" w:hAnsi="Arial" w:cs="Arial"/>
          <w:sz w:val="20"/>
          <w:szCs w:val="20"/>
        </w:rPr>
        <w:t xml:space="preserve">the </w:t>
      </w:r>
      <w:r w:rsidR="00AC70FA" w:rsidRPr="00FF59D0">
        <w:rPr>
          <w:rFonts w:ascii="Arial" w:hAnsi="Arial" w:cs="Arial"/>
          <w:sz w:val="20"/>
          <w:szCs w:val="20"/>
        </w:rPr>
        <w:t xml:space="preserve">form to the </w:t>
      </w:r>
      <w:r w:rsidR="00A07727" w:rsidRPr="00FF59D0">
        <w:rPr>
          <w:rFonts w:ascii="Arial" w:hAnsi="Arial" w:cs="Arial"/>
          <w:sz w:val="20"/>
          <w:szCs w:val="20"/>
        </w:rPr>
        <w:t xml:space="preserve">Office of the </w:t>
      </w:r>
      <w:r w:rsidR="00AC70FA" w:rsidRPr="00FF59D0">
        <w:rPr>
          <w:rFonts w:ascii="Arial" w:hAnsi="Arial" w:cs="Arial"/>
          <w:sz w:val="20"/>
          <w:szCs w:val="20"/>
        </w:rPr>
        <w:t>Registrar</w:t>
      </w:r>
      <w:r w:rsidR="004E0C81" w:rsidRPr="00FF59D0">
        <w:rPr>
          <w:rFonts w:ascii="Arial" w:hAnsi="Arial" w:cs="Arial"/>
          <w:sz w:val="20"/>
          <w:szCs w:val="20"/>
        </w:rPr>
        <w:t xml:space="preserve"> with copies </w:t>
      </w:r>
      <w:r w:rsidR="009422D6" w:rsidRPr="00FF59D0">
        <w:rPr>
          <w:rFonts w:ascii="Arial" w:hAnsi="Arial" w:cs="Arial"/>
          <w:sz w:val="20"/>
          <w:szCs w:val="20"/>
        </w:rPr>
        <w:t xml:space="preserve">sent </w:t>
      </w:r>
      <w:r w:rsidR="004E0C81" w:rsidRPr="00FF59D0">
        <w:rPr>
          <w:rFonts w:ascii="Arial" w:hAnsi="Arial" w:cs="Arial"/>
          <w:sz w:val="20"/>
          <w:szCs w:val="20"/>
        </w:rPr>
        <w:t xml:space="preserve">to </w:t>
      </w:r>
      <w:r w:rsidRPr="00FF59D0">
        <w:rPr>
          <w:rFonts w:ascii="Arial" w:hAnsi="Arial" w:cs="Arial"/>
          <w:sz w:val="20"/>
          <w:szCs w:val="20"/>
        </w:rPr>
        <w:t xml:space="preserve">the </w:t>
      </w:r>
      <w:r w:rsidR="004E0C81" w:rsidRPr="00FF59D0">
        <w:rPr>
          <w:rFonts w:ascii="Arial" w:hAnsi="Arial" w:cs="Arial"/>
          <w:sz w:val="20"/>
          <w:szCs w:val="20"/>
        </w:rPr>
        <w:t xml:space="preserve">student, </w:t>
      </w:r>
      <w:r w:rsidR="00E0013D">
        <w:rPr>
          <w:rFonts w:ascii="Arial" w:hAnsi="Arial" w:cs="Arial"/>
          <w:sz w:val="20"/>
          <w:szCs w:val="20"/>
        </w:rPr>
        <w:t>Advising Director</w:t>
      </w:r>
      <w:r w:rsidR="004E0C81" w:rsidRPr="00FF59D0">
        <w:rPr>
          <w:rFonts w:ascii="Arial" w:hAnsi="Arial" w:cs="Arial"/>
          <w:sz w:val="20"/>
          <w:szCs w:val="20"/>
        </w:rPr>
        <w:t xml:space="preserve">, </w:t>
      </w:r>
      <w:r w:rsidR="00E0013D">
        <w:rPr>
          <w:rFonts w:ascii="Arial" w:hAnsi="Arial" w:cs="Arial"/>
          <w:sz w:val="20"/>
          <w:szCs w:val="20"/>
        </w:rPr>
        <w:t xml:space="preserve">Academic Advisor, </w:t>
      </w:r>
      <w:r w:rsidR="004E0C81" w:rsidRPr="00FF59D0">
        <w:rPr>
          <w:rFonts w:ascii="Arial" w:hAnsi="Arial" w:cs="Arial"/>
          <w:sz w:val="20"/>
          <w:szCs w:val="20"/>
        </w:rPr>
        <w:t>and Graduate Program Director for their records</w:t>
      </w:r>
      <w:r w:rsidR="00AC70FA" w:rsidRPr="00FF59D0">
        <w:rPr>
          <w:rFonts w:ascii="Arial" w:hAnsi="Arial" w:cs="Arial"/>
          <w:sz w:val="20"/>
          <w:szCs w:val="20"/>
        </w:rPr>
        <w:t>.</w:t>
      </w:r>
    </w:p>
    <w:p w:rsidR="003C1C4C" w:rsidRPr="00FF59D0" w:rsidRDefault="003C1C4C" w:rsidP="00085C15">
      <w:pPr>
        <w:pStyle w:val="ListParagraph"/>
        <w:rPr>
          <w:rFonts w:ascii="Arial" w:hAnsi="Arial" w:cs="Arial"/>
          <w:sz w:val="20"/>
          <w:szCs w:val="20"/>
        </w:rPr>
      </w:pPr>
    </w:p>
    <w:p w:rsidR="00931CE3" w:rsidRPr="00FF59D0" w:rsidRDefault="004366CF" w:rsidP="001861FD">
      <w:pPr>
        <w:pStyle w:val="ListParagraph"/>
        <w:numPr>
          <w:ilvl w:val="0"/>
          <w:numId w:val="2"/>
        </w:numPr>
        <w:rPr>
          <w:rFonts w:ascii="Arial" w:hAnsi="Arial" w:cs="Arial"/>
          <w:sz w:val="20"/>
          <w:szCs w:val="20"/>
        </w:rPr>
      </w:pPr>
      <w:r w:rsidRPr="00FF59D0">
        <w:rPr>
          <w:rFonts w:ascii="Arial" w:hAnsi="Arial" w:cs="Arial"/>
          <w:sz w:val="20"/>
          <w:szCs w:val="20"/>
        </w:rPr>
        <w:t>Enrollment may occur at any time up to the end of the add period of the student's penultimate semester.</w:t>
      </w:r>
      <w:r w:rsidR="008A072B" w:rsidRPr="00FF59D0">
        <w:rPr>
          <w:rFonts w:ascii="Arial" w:hAnsi="Arial" w:cs="Arial"/>
          <w:sz w:val="20"/>
          <w:szCs w:val="20"/>
        </w:rPr>
        <w:t xml:space="preserve"> </w:t>
      </w:r>
      <w:r w:rsidR="008A072B" w:rsidRPr="00FF59D0">
        <w:rPr>
          <w:rFonts w:ascii="Arial" w:hAnsi="Arial" w:cs="Arial"/>
          <w:sz w:val="20"/>
          <w:szCs w:val="20"/>
          <w:shd w:val="clear" w:color="auto" w:fill="FFFFFF"/>
        </w:rPr>
        <w:t>To remain in the program, students must maintain a cumulative GPA of 3.00 or higher.</w:t>
      </w:r>
    </w:p>
    <w:p w:rsidR="000377C0" w:rsidRPr="00FF59D0" w:rsidRDefault="000377C0" w:rsidP="000377C0">
      <w:pPr>
        <w:pStyle w:val="ListParagraph"/>
        <w:rPr>
          <w:rFonts w:ascii="Arial" w:hAnsi="Arial" w:cs="Arial"/>
          <w:sz w:val="20"/>
          <w:szCs w:val="20"/>
        </w:rPr>
      </w:pPr>
    </w:p>
    <w:p w:rsidR="008A072B" w:rsidRPr="00FF59D0" w:rsidRDefault="006A76E2" w:rsidP="001861FD">
      <w:pPr>
        <w:rPr>
          <w:rFonts w:ascii="Arial" w:hAnsi="Arial" w:cs="Arial"/>
          <w:b/>
          <w:sz w:val="20"/>
          <w:szCs w:val="20"/>
          <w:shd w:val="clear" w:color="auto" w:fill="FFFFFF"/>
        </w:rPr>
      </w:pPr>
      <w:r w:rsidRPr="00FF59D0">
        <w:rPr>
          <w:rFonts w:ascii="Arial" w:hAnsi="Arial" w:cs="Arial"/>
          <w:b/>
          <w:sz w:val="20"/>
          <w:szCs w:val="20"/>
          <w:shd w:val="clear" w:color="auto" w:fill="FFFFFF"/>
        </w:rPr>
        <w:t xml:space="preserve">FINAL </w:t>
      </w:r>
      <w:r w:rsidR="008D21AA" w:rsidRPr="00FF59D0">
        <w:rPr>
          <w:rFonts w:ascii="Arial" w:hAnsi="Arial" w:cs="Arial"/>
          <w:b/>
          <w:sz w:val="20"/>
          <w:szCs w:val="20"/>
          <w:shd w:val="clear" w:color="auto" w:fill="FFFFFF"/>
        </w:rPr>
        <w:t xml:space="preserve">STEPS </w:t>
      </w:r>
      <w:r w:rsidRPr="00FF59D0">
        <w:rPr>
          <w:rFonts w:ascii="Arial" w:hAnsi="Arial" w:cs="Arial"/>
          <w:b/>
          <w:sz w:val="20"/>
          <w:szCs w:val="20"/>
          <w:shd w:val="clear" w:color="auto" w:fill="FFFFFF"/>
        </w:rPr>
        <w:t>TO TRANSITION TO GRADUATE STATUS</w:t>
      </w:r>
      <w:r w:rsidR="008A072B" w:rsidRPr="00FF59D0">
        <w:rPr>
          <w:rFonts w:ascii="Arial" w:hAnsi="Arial" w:cs="Arial"/>
          <w:b/>
          <w:sz w:val="20"/>
          <w:szCs w:val="20"/>
          <w:shd w:val="clear" w:color="auto" w:fill="FFFFFF"/>
        </w:rPr>
        <w:t xml:space="preserve"> </w:t>
      </w:r>
    </w:p>
    <w:p w:rsidR="00BF3815" w:rsidRPr="00FF59D0" w:rsidRDefault="004366CF" w:rsidP="00085C15">
      <w:pPr>
        <w:pStyle w:val="ListParagraph"/>
        <w:numPr>
          <w:ilvl w:val="0"/>
          <w:numId w:val="3"/>
        </w:numPr>
        <w:rPr>
          <w:rFonts w:ascii="Arial" w:hAnsi="Arial" w:cs="Arial"/>
          <w:sz w:val="20"/>
          <w:szCs w:val="20"/>
          <w:shd w:val="clear" w:color="auto" w:fill="FFFFFF"/>
        </w:rPr>
      </w:pPr>
      <w:r w:rsidRPr="00FF59D0">
        <w:rPr>
          <w:rFonts w:ascii="Arial" w:hAnsi="Arial" w:cs="Arial"/>
          <w:sz w:val="20"/>
          <w:szCs w:val="20"/>
          <w:shd w:val="clear" w:color="auto" w:fill="FFFFFF"/>
        </w:rPr>
        <w:t xml:space="preserve">Admission to the </w:t>
      </w:r>
      <w:r w:rsidR="00085C15" w:rsidRPr="00FF59D0">
        <w:rPr>
          <w:rFonts w:ascii="Arial" w:hAnsi="Arial" w:cs="Arial"/>
          <w:sz w:val="20"/>
          <w:szCs w:val="20"/>
          <w:shd w:val="clear" w:color="auto" w:fill="FFFFFF"/>
        </w:rPr>
        <w:t>designated graduate</w:t>
      </w:r>
      <w:r w:rsidRPr="00FF59D0">
        <w:rPr>
          <w:rFonts w:ascii="Arial" w:hAnsi="Arial" w:cs="Arial"/>
          <w:sz w:val="20"/>
          <w:szCs w:val="20"/>
          <w:shd w:val="clear" w:color="auto" w:fill="FFFFFF"/>
        </w:rPr>
        <w:t xml:space="preserve"> program is </w:t>
      </w:r>
      <w:r w:rsidR="006349B9" w:rsidRPr="00FF59D0">
        <w:rPr>
          <w:rFonts w:ascii="Arial" w:hAnsi="Arial" w:cs="Arial"/>
          <w:sz w:val="20"/>
          <w:szCs w:val="20"/>
          <w:shd w:val="clear" w:color="auto" w:fill="FFFFFF"/>
        </w:rPr>
        <w:t xml:space="preserve">conditional and </w:t>
      </w:r>
      <w:r w:rsidRPr="00FF59D0">
        <w:rPr>
          <w:rFonts w:ascii="Arial" w:hAnsi="Arial" w:cs="Arial"/>
          <w:sz w:val="20"/>
          <w:szCs w:val="20"/>
          <w:shd w:val="clear" w:color="auto" w:fill="FFFFFF"/>
        </w:rPr>
        <w:t xml:space="preserve">subject to </w:t>
      </w:r>
      <w:r w:rsidR="00085C15" w:rsidRPr="00FF59D0">
        <w:rPr>
          <w:rFonts w:ascii="Arial" w:hAnsi="Arial" w:cs="Arial"/>
          <w:sz w:val="20"/>
          <w:szCs w:val="20"/>
          <w:shd w:val="clear" w:color="auto" w:fill="FFFFFF"/>
        </w:rPr>
        <w:t xml:space="preserve">the student’s </w:t>
      </w:r>
      <w:r w:rsidRPr="00FF59D0">
        <w:rPr>
          <w:rFonts w:ascii="Arial" w:hAnsi="Arial" w:cs="Arial"/>
          <w:sz w:val="20"/>
          <w:szCs w:val="20"/>
          <w:shd w:val="clear" w:color="auto" w:fill="FFFFFF"/>
        </w:rPr>
        <w:t>completing undergraduate coursework with satisfactory academic progress</w:t>
      </w:r>
      <w:r w:rsidR="008A072B" w:rsidRPr="00FF59D0">
        <w:rPr>
          <w:rFonts w:ascii="Arial" w:hAnsi="Arial" w:cs="Arial"/>
          <w:sz w:val="20"/>
          <w:szCs w:val="20"/>
          <w:shd w:val="clear" w:color="auto" w:fill="FFFFFF"/>
        </w:rPr>
        <w:t>, i.e.</w:t>
      </w:r>
      <w:r w:rsidR="006349B9" w:rsidRPr="00FF59D0">
        <w:rPr>
          <w:rFonts w:ascii="Arial" w:hAnsi="Arial" w:cs="Arial"/>
          <w:sz w:val="20"/>
          <w:szCs w:val="20"/>
          <w:shd w:val="clear" w:color="auto" w:fill="FFFFFF"/>
        </w:rPr>
        <w:t xml:space="preserve"> maintain</w:t>
      </w:r>
      <w:r w:rsidR="00484AEC" w:rsidRPr="00FF59D0">
        <w:rPr>
          <w:rFonts w:ascii="Arial" w:hAnsi="Arial" w:cs="Arial"/>
          <w:sz w:val="20"/>
          <w:szCs w:val="20"/>
          <w:shd w:val="clear" w:color="auto" w:fill="FFFFFF"/>
        </w:rPr>
        <w:t>ing</w:t>
      </w:r>
      <w:r w:rsidR="006349B9" w:rsidRPr="00FF59D0">
        <w:rPr>
          <w:rFonts w:ascii="Arial" w:hAnsi="Arial" w:cs="Arial"/>
          <w:sz w:val="20"/>
          <w:szCs w:val="20"/>
          <w:shd w:val="clear" w:color="auto" w:fill="FFFFFF"/>
        </w:rPr>
        <w:t xml:space="preserve"> </w:t>
      </w:r>
      <w:r w:rsidR="008A072B" w:rsidRPr="00FF59D0">
        <w:rPr>
          <w:rFonts w:ascii="Arial" w:hAnsi="Arial" w:cs="Arial"/>
          <w:sz w:val="20"/>
          <w:szCs w:val="20"/>
          <w:shd w:val="clear" w:color="auto" w:fill="FFFFFF"/>
        </w:rPr>
        <w:t>a</w:t>
      </w:r>
      <w:r w:rsidR="006349B9" w:rsidRPr="00FF59D0">
        <w:rPr>
          <w:rFonts w:ascii="Arial" w:hAnsi="Arial" w:cs="Arial"/>
          <w:sz w:val="20"/>
          <w:szCs w:val="20"/>
          <w:shd w:val="clear" w:color="auto" w:fill="FFFFFF"/>
        </w:rPr>
        <w:t xml:space="preserve"> cumulative GPA of 3.00 or higher</w:t>
      </w:r>
      <w:r w:rsidR="00484AEC" w:rsidRPr="00FF59D0">
        <w:rPr>
          <w:rFonts w:ascii="Arial" w:hAnsi="Arial" w:cs="Arial"/>
          <w:sz w:val="20"/>
          <w:szCs w:val="20"/>
          <w:shd w:val="clear" w:color="auto" w:fill="FFFFFF"/>
        </w:rPr>
        <w:t xml:space="preserve"> and having achieved a minimum grade of B in all foundational graduate courses completed. </w:t>
      </w:r>
    </w:p>
    <w:p w:rsidR="000747A5" w:rsidRPr="00FF59D0" w:rsidRDefault="00BF3815" w:rsidP="000747A5">
      <w:pPr>
        <w:pStyle w:val="ListParagraph"/>
        <w:rPr>
          <w:rFonts w:ascii="Arial" w:hAnsi="Arial" w:cs="Arial"/>
          <w:sz w:val="20"/>
          <w:szCs w:val="20"/>
          <w:shd w:val="clear" w:color="auto" w:fill="FFFFFF"/>
        </w:rPr>
      </w:pPr>
      <w:r w:rsidRPr="00FF59D0">
        <w:rPr>
          <w:rFonts w:ascii="Arial" w:hAnsi="Arial" w:cs="Arial"/>
          <w:b/>
          <w:sz w:val="20"/>
          <w:szCs w:val="20"/>
          <w:shd w:val="clear" w:color="auto" w:fill="FFFFFF"/>
        </w:rPr>
        <w:t>ACTION REQUIRED</w:t>
      </w:r>
      <w:r w:rsidRPr="00FF59D0">
        <w:rPr>
          <w:rFonts w:ascii="Arial" w:hAnsi="Arial" w:cs="Arial"/>
          <w:sz w:val="20"/>
          <w:szCs w:val="20"/>
          <w:shd w:val="clear" w:color="auto" w:fill="FFFFFF"/>
        </w:rPr>
        <w:t>: The Graduate Program Director reviews the student’s undergraduate records for final acceptance.</w:t>
      </w:r>
    </w:p>
    <w:p w:rsidR="009101FB" w:rsidRDefault="009101FB" w:rsidP="009101FB">
      <w:pPr>
        <w:spacing w:line="240" w:lineRule="auto"/>
        <w:contextualSpacing/>
        <w:rPr>
          <w:rFonts w:ascii="Arial" w:hAnsi="Arial" w:cs="Arial"/>
          <w:sz w:val="20"/>
          <w:szCs w:val="20"/>
        </w:rPr>
      </w:pPr>
      <w:r w:rsidRPr="009101FB">
        <w:rPr>
          <w:rFonts w:ascii="Arial" w:hAnsi="Arial" w:cs="Arial"/>
          <w:b/>
          <w:sz w:val="20"/>
          <w:szCs w:val="20"/>
        </w:rPr>
        <w:t xml:space="preserve">           </w:t>
      </w:r>
      <w:r w:rsidR="0015693C">
        <w:rPr>
          <w:rFonts w:ascii="Arial" w:hAnsi="Arial" w:cs="Arial"/>
          <w:b/>
          <w:sz w:val="20"/>
          <w:szCs w:val="20"/>
        </w:rPr>
        <w:t xml:space="preserve"> </w:t>
      </w:r>
      <w:r w:rsidR="00D61D42">
        <w:rPr>
          <w:rFonts w:ascii="Arial" w:hAnsi="Arial" w:cs="Arial"/>
          <w:b/>
          <w:sz w:val="20"/>
          <w:szCs w:val="20"/>
        </w:rPr>
        <w:t>AC</w:t>
      </w:r>
      <w:r w:rsidR="00FF59D0" w:rsidRPr="009101FB">
        <w:rPr>
          <w:rFonts w:ascii="Arial" w:hAnsi="Arial" w:cs="Arial"/>
          <w:b/>
          <w:sz w:val="20"/>
          <w:szCs w:val="20"/>
        </w:rPr>
        <w:t>TION REQUIRED</w:t>
      </w:r>
      <w:r w:rsidR="00FF59D0" w:rsidRPr="009101FB">
        <w:rPr>
          <w:rFonts w:ascii="Arial" w:hAnsi="Arial" w:cs="Arial"/>
          <w:sz w:val="20"/>
          <w:szCs w:val="20"/>
        </w:rPr>
        <w:t xml:space="preserve">: </w:t>
      </w:r>
      <w:r>
        <w:rPr>
          <w:rFonts w:ascii="Arial" w:hAnsi="Arial" w:cs="Arial"/>
          <w:sz w:val="20"/>
          <w:szCs w:val="20"/>
        </w:rPr>
        <w:t>The student</w:t>
      </w:r>
      <w:r w:rsidR="00FF59D0" w:rsidRPr="009101FB">
        <w:rPr>
          <w:rFonts w:ascii="Arial" w:hAnsi="Arial" w:cs="Arial"/>
          <w:sz w:val="20"/>
          <w:szCs w:val="20"/>
        </w:rPr>
        <w:t xml:space="preserve"> must formally </w:t>
      </w:r>
      <w:r w:rsidR="001918AF" w:rsidRPr="009101FB">
        <w:rPr>
          <w:rFonts w:ascii="Arial" w:hAnsi="Arial" w:cs="Arial"/>
          <w:sz w:val="20"/>
          <w:szCs w:val="20"/>
        </w:rPr>
        <w:t>apply to the graduate program</w:t>
      </w:r>
      <w:r>
        <w:rPr>
          <w:rFonts w:ascii="Arial" w:hAnsi="Arial" w:cs="Arial"/>
          <w:sz w:val="20"/>
          <w:szCs w:val="20"/>
        </w:rPr>
        <w:t xml:space="preserve"> through the Office</w:t>
      </w:r>
    </w:p>
    <w:p w:rsidR="00FF59D0" w:rsidRPr="009101FB" w:rsidRDefault="009101FB" w:rsidP="009101FB">
      <w:pPr>
        <w:spacing w:line="240" w:lineRule="auto"/>
        <w:contextualSpacing/>
        <w:rPr>
          <w:rFonts w:ascii="Arial" w:hAnsi="Arial" w:cs="Arial"/>
          <w:sz w:val="20"/>
          <w:szCs w:val="20"/>
        </w:rPr>
      </w:pPr>
      <w:r>
        <w:rPr>
          <w:rFonts w:ascii="Arial" w:hAnsi="Arial" w:cs="Arial"/>
          <w:sz w:val="20"/>
          <w:szCs w:val="20"/>
        </w:rPr>
        <w:t xml:space="preserve">            of Admissions</w:t>
      </w:r>
      <w:r w:rsidR="005604BE">
        <w:rPr>
          <w:rFonts w:ascii="Arial" w:hAnsi="Arial" w:cs="Arial"/>
          <w:sz w:val="20"/>
          <w:szCs w:val="20"/>
        </w:rPr>
        <w:t>.</w:t>
      </w:r>
    </w:p>
    <w:p w:rsidR="001918AF" w:rsidRPr="009101FB" w:rsidRDefault="00FF59D0" w:rsidP="001918AF">
      <w:pPr>
        <w:pStyle w:val="ListParagraph"/>
        <w:numPr>
          <w:ilvl w:val="0"/>
          <w:numId w:val="3"/>
        </w:numPr>
        <w:rPr>
          <w:rFonts w:ascii="Arial" w:eastAsia="Times New Roman" w:hAnsi="Arial" w:cs="Arial"/>
          <w:spacing w:val="6"/>
          <w:sz w:val="20"/>
          <w:szCs w:val="20"/>
        </w:rPr>
      </w:pPr>
      <w:r w:rsidRPr="009101FB">
        <w:rPr>
          <w:rFonts w:ascii="Arial" w:hAnsi="Arial" w:cs="Arial"/>
          <w:sz w:val="20"/>
          <w:szCs w:val="20"/>
        </w:rPr>
        <w:t xml:space="preserve">If interested in </w:t>
      </w:r>
      <w:r w:rsidR="009101FB" w:rsidRPr="009101FB">
        <w:rPr>
          <w:rFonts w:ascii="Arial" w:hAnsi="Arial" w:cs="Arial"/>
          <w:sz w:val="20"/>
          <w:szCs w:val="20"/>
        </w:rPr>
        <w:t xml:space="preserve">the </w:t>
      </w:r>
      <w:r w:rsidRPr="009101FB">
        <w:rPr>
          <w:rFonts w:ascii="Arial" w:hAnsi="Arial" w:cs="Arial"/>
          <w:sz w:val="20"/>
          <w:szCs w:val="20"/>
        </w:rPr>
        <w:t>Fall semester, apply before February 1 (if eligible, this allows time to be invited to apply for any available GA/TA/RA positions).</w:t>
      </w:r>
    </w:p>
    <w:p w:rsidR="001918AF" w:rsidRPr="009101FB" w:rsidRDefault="001918AF" w:rsidP="001918AF">
      <w:pPr>
        <w:pStyle w:val="ListParagraph"/>
        <w:rPr>
          <w:rFonts w:ascii="Arial" w:eastAsia="Times New Roman" w:hAnsi="Arial" w:cs="Arial"/>
          <w:spacing w:val="6"/>
          <w:sz w:val="20"/>
          <w:szCs w:val="20"/>
        </w:rPr>
      </w:pPr>
    </w:p>
    <w:p w:rsidR="00FF59D0" w:rsidRPr="001918AF" w:rsidRDefault="00FF59D0" w:rsidP="009101FB">
      <w:pPr>
        <w:pStyle w:val="ListParagraph"/>
        <w:rPr>
          <w:rFonts w:ascii="Arial" w:eastAsia="Times New Roman" w:hAnsi="Arial" w:cs="Arial"/>
          <w:spacing w:val="6"/>
          <w:sz w:val="20"/>
          <w:szCs w:val="20"/>
          <w:highlight w:val="yellow"/>
        </w:rPr>
      </w:pPr>
      <w:r w:rsidRPr="009101FB">
        <w:rPr>
          <w:rFonts w:ascii="Arial" w:hAnsi="Arial" w:cs="Arial"/>
          <w:sz w:val="20"/>
          <w:szCs w:val="20"/>
        </w:rPr>
        <w:t xml:space="preserve">Your </w:t>
      </w:r>
      <w:r w:rsidR="009101FB">
        <w:rPr>
          <w:rFonts w:ascii="Arial" w:hAnsi="Arial" w:cs="Arial"/>
          <w:sz w:val="20"/>
          <w:szCs w:val="20"/>
        </w:rPr>
        <w:t xml:space="preserve">Graduate </w:t>
      </w:r>
      <w:r w:rsidRPr="009101FB">
        <w:rPr>
          <w:rFonts w:ascii="Arial" w:hAnsi="Arial" w:cs="Arial"/>
          <w:sz w:val="20"/>
          <w:szCs w:val="20"/>
        </w:rPr>
        <w:t xml:space="preserve">Program Director will alert </w:t>
      </w:r>
      <w:r w:rsidR="009101FB" w:rsidRPr="009101FB">
        <w:rPr>
          <w:rFonts w:ascii="Arial" w:hAnsi="Arial" w:cs="Arial"/>
          <w:sz w:val="20"/>
          <w:szCs w:val="20"/>
        </w:rPr>
        <w:t>Graduate</w:t>
      </w:r>
      <w:r w:rsidRPr="009101FB">
        <w:rPr>
          <w:rFonts w:ascii="Arial" w:hAnsi="Arial" w:cs="Arial"/>
          <w:sz w:val="20"/>
          <w:szCs w:val="20"/>
        </w:rPr>
        <w:t xml:space="preserve"> Admissions that you are ready to apply and you will be emailed a link to an expedited graduate application (no application fee and </w:t>
      </w:r>
      <w:r w:rsidR="009101FB" w:rsidRPr="009101FB">
        <w:rPr>
          <w:rFonts w:ascii="Arial" w:hAnsi="Arial" w:cs="Arial"/>
          <w:sz w:val="20"/>
          <w:szCs w:val="20"/>
        </w:rPr>
        <w:t xml:space="preserve">all </w:t>
      </w:r>
      <w:r w:rsidRPr="009101FB">
        <w:rPr>
          <w:rFonts w:ascii="Arial" w:hAnsi="Arial" w:cs="Arial"/>
          <w:sz w:val="20"/>
          <w:szCs w:val="20"/>
        </w:rPr>
        <w:t>supporting materials are waived). Once your application is processed, you will be awarded a Dean’s Scholarship and provided new graduate student onboarding information</w:t>
      </w:r>
      <w:r w:rsidR="009101FB" w:rsidRPr="009101FB">
        <w:rPr>
          <w:rFonts w:ascii="Arial" w:hAnsi="Arial" w:cs="Arial"/>
          <w:sz w:val="20"/>
          <w:szCs w:val="20"/>
        </w:rPr>
        <w:t>.</w:t>
      </w:r>
    </w:p>
    <w:p w:rsidR="00085C15" w:rsidRPr="00FF59D0" w:rsidRDefault="00335F7A" w:rsidP="00085C15">
      <w:pPr>
        <w:pStyle w:val="ListParagraph"/>
        <w:rPr>
          <w:rFonts w:ascii="Arial" w:hAnsi="Arial" w:cs="Arial"/>
          <w:b/>
          <w:sz w:val="20"/>
          <w:szCs w:val="20"/>
          <w:shd w:val="clear" w:color="auto" w:fill="FFFFFF"/>
        </w:rPr>
      </w:pPr>
      <w:r w:rsidRPr="00FF59D0">
        <w:rPr>
          <w:rFonts w:ascii="Arial" w:hAnsi="Arial" w:cs="Arial"/>
          <w:color w:val="4A4A4A"/>
          <w:sz w:val="20"/>
          <w:szCs w:val="20"/>
          <w:shd w:val="clear" w:color="auto" w:fill="FFFFFF"/>
        </w:rPr>
        <w:t xml:space="preserve">          </w:t>
      </w:r>
      <w:r w:rsidR="00E113CA" w:rsidRPr="00FF59D0">
        <w:rPr>
          <w:rFonts w:ascii="Arial" w:hAnsi="Arial" w:cs="Arial"/>
          <w:color w:val="4A4A4A"/>
          <w:sz w:val="20"/>
          <w:szCs w:val="20"/>
          <w:shd w:val="clear" w:color="auto" w:fill="FFFFFF"/>
        </w:rPr>
        <w:t xml:space="preserve">           </w:t>
      </w:r>
      <w:r w:rsidR="00931CE3" w:rsidRPr="00FF59D0">
        <w:rPr>
          <w:rFonts w:ascii="Arial" w:hAnsi="Arial" w:cs="Arial"/>
          <w:color w:val="4A4A4A"/>
          <w:sz w:val="20"/>
          <w:szCs w:val="20"/>
          <w:shd w:val="clear" w:color="auto" w:fill="FFFFFF"/>
        </w:rPr>
        <w:t xml:space="preserve">                                                         </w:t>
      </w:r>
      <w:r w:rsidR="008A072B" w:rsidRPr="00FF59D0">
        <w:rPr>
          <w:rFonts w:ascii="Arial" w:hAnsi="Arial" w:cs="Arial"/>
          <w:b/>
          <w:color w:val="4A4A4A"/>
          <w:sz w:val="20"/>
          <w:szCs w:val="20"/>
          <w:shd w:val="clear" w:color="auto" w:fill="FFFFFF"/>
        </w:rPr>
        <w:t xml:space="preserve"> </w:t>
      </w:r>
    </w:p>
    <w:p w:rsidR="00B9389D" w:rsidRPr="00FF59D0" w:rsidRDefault="00EE3385" w:rsidP="00085C15">
      <w:pPr>
        <w:pStyle w:val="ListParagraph"/>
        <w:numPr>
          <w:ilvl w:val="0"/>
          <w:numId w:val="3"/>
        </w:numPr>
        <w:spacing w:line="240" w:lineRule="auto"/>
        <w:rPr>
          <w:rFonts w:ascii="Arial" w:eastAsia="Times New Roman" w:hAnsi="Arial" w:cs="Arial"/>
          <w:spacing w:val="6"/>
          <w:sz w:val="20"/>
          <w:szCs w:val="20"/>
        </w:rPr>
      </w:pPr>
      <w:r w:rsidRPr="00FF59D0">
        <w:rPr>
          <w:rFonts w:ascii="Arial" w:eastAsia="Times New Roman" w:hAnsi="Arial" w:cs="Arial"/>
          <w:spacing w:val="6"/>
          <w:sz w:val="20"/>
          <w:szCs w:val="20"/>
        </w:rPr>
        <w:t xml:space="preserve">To participate in the benefits of the accelerated programs, a student must enroll in coursework by the fall or spring semester immediately following graduation from the baccalaureate program. The graduate </w:t>
      </w:r>
      <w:r w:rsidR="00085C15" w:rsidRPr="00FF59D0">
        <w:rPr>
          <w:rFonts w:ascii="Arial" w:eastAsia="Times New Roman" w:hAnsi="Arial" w:cs="Arial"/>
          <w:spacing w:val="6"/>
          <w:sz w:val="20"/>
          <w:szCs w:val="20"/>
        </w:rPr>
        <w:t>P</w:t>
      </w:r>
      <w:r w:rsidRPr="00FF59D0">
        <w:rPr>
          <w:rFonts w:ascii="Arial" w:eastAsia="Times New Roman" w:hAnsi="Arial" w:cs="Arial"/>
          <w:spacing w:val="6"/>
          <w:sz w:val="20"/>
          <w:szCs w:val="20"/>
        </w:rPr>
        <w:t xml:space="preserve">rogram </w:t>
      </w:r>
      <w:r w:rsidR="00085C15" w:rsidRPr="00FF59D0">
        <w:rPr>
          <w:rFonts w:ascii="Arial" w:eastAsia="Times New Roman" w:hAnsi="Arial" w:cs="Arial"/>
          <w:spacing w:val="6"/>
          <w:sz w:val="20"/>
          <w:szCs w:val="20"/>
        </w:rPr>
        <w:t>D</w:t>
      </w:r>
      <w:r w:rsidRPr="00FF59D0">
        <w:rPr>
          <w:rFonts w:ascii="Arial" w:eastAsia="Times New Roman" w:hAnsi="Arial" w:cs="Arial"/>
          <w:spacing w:val="6"/>
          <w:sz w:val="20"/>
          <w:szCs w:val="20"/>
        </w:rPr>
        <w:t>irector may grant deferred enrollment in unusual circumstances.</w:t>
      </w:r>
    </w:p>
    <w:p w:rsidR="00B96E24" w:rsidRPr="00B96E24" w:rsidRDefault="00B96E24" w:rsidP="00B96E24">
      <w:pPr>
        <w:pStyle w:val="ListParagraph"/>
        <w:rPr>
          <w:rFonts w:eastAsia="Times New Roman" w:cstheme="minorHAnsi"/>
          <w:color w:val="231F20"/>
          <w:spacing w:val="6"/>
          <w:sz w:val="20"/>
          <w:szCs w:val="20"/>
        </w:rPr>
      </w:pPr>
    </w:p>
    <w:p w:rsidR="00A63C80" w:rsidRPr="00A250DA" w:rsidRDefault="00A63C80" w:rsidP="00EE3385">
      <w:pPr>
        <w:spacing w:line="240" w:lineRule="auto"/>
        <w:contextualSpacing/>
        <w:rPr>
          <w:rFonts w:eastAsia="Times New Roman" w:cstheme="minorHAnsi"/>
          <w:color w:val="231F20"/>
          <w:spacing w:val="6"/>
          <w:sz w:val="20"/>
          <w:szCs w:val="20"/>
        </w:rPr>
      </w:pPr>
    </w:p>
    <w:p w:rsidR="00B9389D" w:rsidRPr="00A250DA" w:rsidRDefault="00B9389D" w:rsidP="00B9389D">
      <w:pPr>
        <w:spacing w:line="240" w:lineRule="auto"/>
        <w:contextualSpacing/>
        <w:rPr>
          <w:rFonts w:eastAsia="Times New Roman" w:cstheme="minorHAnsi"/>
          <w:color w:val="231F20"/>
          <w:spacing w:val="6"/>
          <w:sz w:val="20"/>
          <w:szCs w:val="20"/>
        </w:rPr>
      </w:pPr>
    </w:p>
    <w:sectPr w:rsidR="00B9389D" w:rsidRPr="00A2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0568"/>
    <w:multiLevelType w:val="hybridMultilevel"/>
    <w:tmpl w:val="AF7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ACB"/>
    <w:multiLevelType w:val="hybridMultilevel"/>
    <w:tmpl w:val="CEBE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826F3"/>
    <w:multiLevelType w:val="hybridMultilevel"/>
    <w:tmpl w:val="6458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A5AFE"/>
    <w:multiLevelType w:val="hybridMultilevel"/>
    <w:tmpl w:val="3BFE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42DDC"/>
    <w:multiLevelType w:val="hybridMultilevel"/>
    <w:tmpl w:val="3CDA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67F7"/>
    <w:multiLevelType w:val="hybridMultilevel"/>
    <w:tmpl w:val="9456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88"/>
    <w:rsid w:val="000377C0"/>
    <w:rsid w:val="000620C9"/>
    <w:rsid w:val="0007052F"/>
    <w:rsid w:val="00073DF8"/>
    <w:rsid w:val="000747A5"/>
    <w:rsid w:val="00085C15"/>
    <w:rsid w:val="000E0C8D"/>
    <w:rsid w:val="00104607"/>
    <w:rsid w:val="00146A08"/>
    <w:rsid w:val="0015693C"/>
    <w:rsid w:val="001861FD"/>
    <w:rsid w:val="001917CD"/>
    <w:rsid w:val="001918AF"/>
    <w:rsid w:val="00196753"/>
    <w:rsid w:val="001B75AC"/>
    <w:rsid w:val="001B7FAB"/>
    <w:rsid w:val="001E4034"/>
    <w:rsid w:val="00215139"/>
    <w:rsid w:val="0029382E"/>
    <w:rsid w:val="00297515"/>
    <w:rsid w:val="002B5DAA"/>
    <w:rsid w:val="002F7DE7"/>
    <w:rsid w:val="003102F8"/>
    <w:rsid w:val="00335F7A"/>
    <w:rsid w:val="00342389"/>
    <w:rsid w:val="0039240C"/>
    <w:rsid w:val="0039676D"/>
    <w:rsid w:val="00397824"/>
    <w:rsid w:val="003C1C4C"/>
    <w:rsid w:val="003C4E4B"/>
    <w:rsid w:val="00406D16"/>
    <w:rsid w:val="00415874"/>
    <w:rsid w:val="004160F7"/>
    <w:rsid w:val="004366CF"/>
    <w:rsid w:val="00460F77"/>
    <w:rsid w:val="00484AEC"/>
    <w:rsid w:val="004E0C81"/>
    <w:rsid w:val="004E12F8"/>
    <w:rsid w:val="00512724"/>
    <w:rsid w:val="00524C33"/>
    <w:rsid w:val="00525805"/>
    <w:rsid w:val="00543065"/>
    <w:rsid w:val="005604BE"/>
    <w:rsid w:val="00580B8E"/>
    <w:rsid w:val="005E5BE2"/>
    <w:rsid w:val="005E5CC5"/>
    <w:rsid w:val="005F1D62"/>
    <w:rsid w:val="00600CC3"/>
    <w:rsid w:val="006052DD"/>
    <w:rsid w:val="0061152B"/>
    <w:rsid w:val="00622E37"/>
    <w:rsid w:val="006349B9"/>
    <w:rsid w:val="00635282"/>
    <w:rsid w:val="00663FC9"/>
    <w:rsid w:val="00695088"/>
    <w:rsid w:val="006A76E2"/>
    <w:rsid w:val="00744905"/>
    <w:rsid w:val="00790A16"/>
    <w:rsid w:val="007A3557"/>
    <w:rsid w:val="007E151F"/>
    <w:rsid w:val="007E7D42"/>
    <w:rsid w:val="00810C36"/>
    <w:rsid w:val="008473D5"/>
    <w:rsid w:val="008752A2"/>
    <w:rsid w:val="0089157B"/>
    <w:rsid w:val="008A072B"/>
    <w:rsid w:val="008A48FE"/>
    <w:rsid w:val="008C07A3"/>
    <w:rsid w:val="008C4BF0"/>
    <w:rsid w:val="008D21AA"/>
    <w:rsid w:val="009101FB"/>
    <w:rsid w:val="00931CE3"/>
    <w:rsid w:val="009422D6"/>
    <w:rsid w:val="009B1562"/>
    <w:rsid w:val="009C29AA"/>
    <w:rsid w:val="009D39AB"/>
    <w:rsid w:val="00A07727"/>
    <w:rsid w:val="00A250DA"/>
    <w:rsid w:val="00A63C80"/>
    <w:rsid w:val="00A85409"/>
    <w:rsid w:val="00A926C9"/>
    <w:rsid w:val="00AC70FA"/>
    <w:rsid w:val="00B20077"/>
    <w:rsid w:val="00B27F87"/>
    <w:rsid w:val="00B56EA2"/>
    <w:rsid w:val="00B9389D"/>
    <w:rsid w:val="00B94B4E"/>
    <w:rsid w:val="00B96E24"/>
    <w:rsid w:val="00BA4B25"/>
    <w:rsid w:val="00BD0535"/>
    <w:rsid w:val="00BE6233"/>
    <w:rsid w:val="00BF3815"/>
    <w:rsid w:val="00C019F3"/>
    <w:rsid w:val="00C03CF3"/>
    <w:rsid w:val="00C043C7"/>
    <w:rsid w:val="00C70EC5"/>
    <w:rsid w:val="00CA6C38"/>
    <w:rsid w:val="00CB5124"/>
    <w:rsid w:val="00CF2830"/>
    <w:rsid w:val="00D14E7B"/>
    <w:rsid w:val="00D52398"/>
    <w:rsid w:val="00D61D42"/>
    <w:rsid w:val="00D64B28"/>
    <w:rsid w:val="00D714A8"/>
    <w:rsid w:val="00D84CE8"/>
    <w:rsid w:val="00DE2259"/>
    <w:rsid w:val="00E0013D"/>
    <w:rsid w:val="00E113CA"/>
    <w:rsid w:val="00E53ED8"/>
    <w:rsid w:val="00E86CAC"/>
    <w:rsid w:val="00EE3385"/>
    <w:rsid w:val="00EF0F1D"/>
    <w:rsid w:val="00F4711B"/>
    <w:rsid w:val="00F63A69"/>
    <w:rsid w:val="00FE4FA0"/>
    <w:rsid w:val="00FF1DFC"/>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1C0AB-E0FA-4095-87DC-392F42A8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50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5CC5"/>
    <w:pPr>
      <w:ind w:left="720"/>
      <w:contextualSpacing/>
    </w:pPr>
  </w:style>
  <w:style w:type="character" w:styleId="Hyperlink">
    <w:name w:val="Hyperlink"/>
    <w:basedOn w:val="DefaultParagraphFont"/>
    <w:uiPriority w:val="99"/>
    <w:unhideWhenUsed/>
    <w:rsid w:val="00BF3815"/>
    <w:rPr>
      <w:color w:val="0563C1" w:themeColor="hyperlink"/>
      <w:u w:val="single"/>
    </w:rPr>
  </w:style>
  <w:style w:type="character" w:customStyle="1" w:styleId="UnresolvedMention1">
    <w:name w:val="Unresolved Mention1"/>
    <w:basedOn w:val="DefaultParagraphFont"/>
    <w:uiPriority w:val="99"/>
    <w:semiHidden/>
    <w:unhideWhenUsed/>
    <w:rsid w:val="00BF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66675">
      <w:bodyDiv w:val="1"/>
      <w:marLeft w:val="0"/>
      <w:marRight w:val="0"/>
      <w:marTop w:val="0"/>
      <w:marBottom w:val="0"/>
      <w:divBdr>
        <w:top w:val="none" w:sz="0" w:space="0" w:color="auto"/>
        <w:left w:val="none" w:sz="0" w:space="0" w:color="auto"/>
        <w:bottom w:val="none" w:sz="0" w:space="0" w:color="auto"/>
        <w:right w:val="none" w:sz="0" w:space="0" w:color="auto"/>
      </w:divBdr>
    </w:div>
    <w:div w:id="418136467">
      <w:bodyDiv w:val="1"/>
      <w:marLeft w:val="0"/>
      <w:marRight w:val="0"/>
      <w:marTop w:val="0"/>
      <w:marBottom w:val="0"/>
      <w:divBdr>
        <w:top w:val="none" w:sz="0" w:space="0" w:color="auto"/>
        <w:left w:val="none" w:sz="0" w:space="0" w:color="auto"/>
        <w:bottom w:val="none" w:sz="0" w:space="0" w:color="auto"/>
        <w:right w:val="none" w:sz="0" w:space="0" w:color="auto"/>
      </w:divBdr>
    </w:div>
    <w:div w:id="1004549905">
      <w:bodyDiv w:val="1"/>
      <w:marLeft w:val="0"/>
      <w:marRight w:val="0"/>
      <w:marTop w:val="0"/>
      <w:marBottom w:val="0"/>
      <w:divBdr>
        <w:top w:val="none" w:sz="0" w:space="0" w:color="auto"/>
        <w:left w:val="none" w:sz="0" w:space="0" w:color="auto"/>
        <w:bottom w:val="none" w:sz="0" w:space="0" w:color="auto"/>
        <w:right w:val="none" w:sz="0" w:space="0" w:color="auto"/>
      </w:divBdr>
    </w:div>
    <w:div w:id="1008681716">
      <w:bodyDiv w:val="1"/>
      <w:marLeft w:val="0"/>
      <w:marRight w:val="0"/>
      <w:marTop w:val="0"/>
      <w:marBottom w:val="0"/>
      <w:divBdr>
        <w:top w:val="none" w:sz="0" w:space="0" w:color="auto"/>
        <w:left w:val="none" w:sz="0" w:space="0" w:color="auto"/>
        <w:bottom w:val="none" w:sz="0" w:space="0" w:color="auto"/>
        <w:right w:val="none" w:sz="0" w:space="0" w:color="auto"/>
      </w:divBdr>
    </w:div>
    <w:div w:id="19639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5254</Characters>
  <Application>Microsoft Office Word</Application>
  <DocSecurity>0</DocSecurity>
  <Lines>105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Singletary, Suzanne</dc:creator>
  <cp:keywords/>
  <dc:description/>
  <cp:lastModifiedBy>Singletary, Suzanne</cp:lastModifiedBy>
  <cp:revision>2</cp:revision>
  <cp:lastPrinted>2024-02-05T21:09:00Z</cp:lastPrinted>
  <dcterms:created xsi:type="dcterms:W3CDTF">2024-03-01T19:11:00Z</dcterms:created>
  <dcterms:modified xsi:type="dcterms:W3CDTF">2024-03-01T19:11:00Z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43a6c0f17e2e7f4b7b967e218d7ce72b31ff0bfb1cec9b4c82ae37c077af3867</vt:lpwstr>
  </property>
</Properties>
</file>